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b/>
          <w:color w:val="000000" w:themeColor="text1"/>
          <w:sz w:val="22"/>
          <w:szCs w:val="22"/>
          <w:u w:val="single"/>
        </w:rPr>
        <w:t>SINGRAMAR</w:t>
      </w:r>
      <w:r w:rsidRPr="00E05485">
        <w:rPr>
          <w:rFonts w:ascii="Tahoma" w:hAnsi="Tahoma" w:cs="Tahoma"/>
          <w:b/>
          <w:color w:val="000000" w:themeColor="text1"/>
          <w:sz w:val="22"/>
          <w:szCs w:val="22"/>
        </w:rPr>
        <w:t xml:space="preserve"> - </w:t>
      </w:r>
      <w:r w:rsidRPr="00E05485">
        <w:rPr>
          <w:rFonts w:ascii="Tahoma" w:hAnsi="Tahoma" w:cs="Tahoma"/>
          <w:color w:val="000000" w:themeColor="text1"/>
          <w:sz w:val="22"/>
          <w:szCs w:val="22"/>
        </w:rPr>
        <w:t>Sindicato das Indústrias Gráficas de Maringá e Região</w:t>
      </w: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b/>
          <w:color w:val="000000" w:themeColor="text1"/>
          <w:sz w:val="22"/>
          <w:szCs w:val="22"/>
          <w:u w:val="single"/>
        </w:rPr>
        <w:t>SITIGRAM</w:t>
      </w:r>
      <w:r w:rsidRPr="00E05485">
        <w:rPr>
          <w:rFonts w:ascii="Tahoma" w:hAnsi="Tahoma" w:cs="Tahoma"/>
          <w:b/>
          <w:color w:val="000000" w:themeColor="text1"/>
          <w:sz w:val="22"/>
          <w:szCs w:val="22"/>
        </w:rPr>
        <w:t xml:space="preserve"> - </w:t>
      </w:r>
      <w:r w:rsidRPr="00E05485">
        <w:rPr>
          <w:rFonts w:ascii="Tahoma" w:hAnsi="Tahoma" w:cs="Tahoma"/>
          <w:color w:val="000000" w:themeColor="text1"/>
          <w:sz w:val="22"/>
          <w:szCs w:val="22"/>
        </w:rPr>
        <w:t>Sindicato dos Trabalhadores nas Indústrias Gráficas de Maringá</w:t>
      </w:r>
    </w:p>
    <w:p w:rsidR="00E03FA8" w:rsidRPr="00E05485" w:rsidRDefault="00E03FA8" w:rsidP="005D586F">
      <w:pPr>
        <w:pStyle w:val="Ttulo1"/>
        <w:spacing w:line="276" w:lineRule="auto"/>
        <w:ind w:right="-1"/>
        <w:rPr>
          <w:rFonts w:ascii="Tahoma" w:hAnsi="Tahoma" w:cs="Tahoma"/>
          <w:color w:val="000000" w:themeColor="text1"/>
          <w:sz w:val="22"/>
          <w:szCs w:val="22"/>
        </w:rPr>
      </w:pPr>
    </w:p>
    <w:p w:rsidR="00E03FA8" w:rsidRPr="00E05485" w:rsidRDefault="00E03FA8" w:rsidP="005D586F">
      <w:pPr>
        <w:pStyle w:val="Ttulo1"/>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CONVENÇÃO COLETIVA DE</w:t>
      </w:r>
      <w:r w:rsidR="00454FE0">
        <w:rPr>
          <w:rFonts w:ascii="Tahoma" w:hAnsi="Tahoma" w:cs="Tahoma"/>
          <w:color w:val="000000" w:themeColor="text1"/>
          <w:sz w:val="22"/>
          <w:szCs w:val="22"/>
        </w:rPr>
        <w:t xml:space="preserve"> </w:t>
      </w:r>
      <w:r w:rsidRPr="00E05485">
        <w:rPr>
          <w:rFonts w:ascii="Tahoma" w:hAnsi="Tahoma" w:cs="Tahoma"/>
          <w:color w:val="000000" w:themeColor="text1"/>
          <w:sz w:val="22"/>
          <w:szCs w:val="22"/>
        </w:rPr>
        <w:t>TRABALHO</w:t>
      </w:r>
    </w:p>
    <w:p w:rsidR="00E03FA8" w:rsidRPr="00E05485" w:rsidRDefault="002B6B7E"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2015 / 2016</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Convenção Coletiva de Trabalho, que entre si firmam, de um lado, o </w:t>
      </w:r>
      <w:r w:rsidRPr="00E05485">
        <w:rPr>
          <w:rFonts w:ascii="Tahoma" w:hAnsi="Tahoma" w:cs="Tahoma"/>
          <w:b/>
          <w:color w:val="000000" w:themeColor="text1"/>
          <w:sz w:val="22"/>
          <w:szCs w:val="22"/>
        </w:rPr>
        <w:t xml:space="preserve">SINDICATO DOS TRABALHADORES NAS INDÚSTRIAS GRÁFICAS DE MARINGÁ – SITIGRAM </w:t>
      </w:r>
      <w:r w:rsidRPr="00E05485">
        <w:rPr>
          <w:rFonts w:ascii="Tahoma" w:hAnsi="Tahoma" w:cs="Tahoma"/>
          <w:color w:val="000000" w:themeColor="text1"/>
          <w:sz w:val="22"/>
          <w:szCs w:val="22"/>
        </w:rPr>
        <w:t xml:space="preserve">registrado neste ministério no livro nº 003, às folhas 063 de 14/03/90, registro sindical sob o nº 24000-002.619/1990-19, página 5.861, inscrito no CNPJ sob nº 80.895.956/0001-38, e de outro, o </w:t>
      </w:r>
      <w:r w:rsidRPr="00E05485">
        <w:rPr>
          <w:rFonts w:ascii="Tahoma" w:hAnsi="Tahoma" w:cs="Tahoma"/>
          <w:b/>
          <w:color w:val="000000" w:themeColor="text1"/>
          <w:sz w:val="22"/>
          <w:szCs w:val="22"/>
        </w:rPr>
        <w:t xml:space="preserve">SINDICATO DAS INDÚSTRIAS GRÁFICAS DE MARINGÁ E REGIÃO – SINGRAMAR </w:t>
      </w:r>
      <w:r w:rsidRPr="00E05485">
        <w:rPr>
          <w:rFonts w:ascii="Tahoma" w:hAnsi="Tahoma" w:cs="Tahoma"/>
          <w:color w:val="000000" w:themeColor="text1"/>
          <w:sz w:val="22"/>
          <w:szCs w:val="22"/>
        </w:rPr>
        <w:t>registrado neste ministério sob nº 46000.00334/97, Seção I página 7.194 de 11/04/97, inscrito no CNPJ sob o nº 80.291.578/0001-83, mediante as cláusulas e condições seguintes, aprovadas pelas assembléias gerais das Entidades, especificamente convocadas para este fim:</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01.</w:t>
      </w:r>
      <w:r w:rsidRPr="00E05485">
        <w:rPr>
          <w:rFonts w:ascii="Tahoma" w:hAnsi="Tahoma" w:cs="Tahoma"/>
          <w:b/>
          <w:color w:val="000000" w:themeColor="text1"/>
          <w:sz w:val="22"/>
          <w:szCs w:val="22"/>
        </w:rPr>
        <w:tab/>
        <w:t>PRAZO DE VIGÊNCIA E DATA BASE</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Esta convenção coletiva de trabalho terá vigência por 12 (doze) meses, iniciando-se em 1º de abril de </w:t>
      </w:r>
      <w:r w:rsidR="002B6B7E" w:rsidRPr="00E05485">
        <w:rPr>
          <w:rFonts w:ascii="Tahoma" w:hAnsi="Tahoma" w:cs="Tahoma"/>
          <w:color w:val="000000" w:themeColor="text1"/>
          <w:sz w:val="22"/>
          <w:szCs w:val="22"/>
        </w:rPr>
        <w:t xml:space="preserve">2015 </w:t>
      </w:r>
      <w:r w:rsidRPr="00E05485">
        <w:rPr>
          <w:rFonts w:ascii="Tahoma" w:hAnsi="Tahoma" w:cs="Tahoma"/>
          <w:color w:val="000000" w:themeColor="text1"/>
          <w:sz w:val="22"/>
          <w:szCs w:val="22"/>
        </w:rPr>
        <w:t xml:space="preserve">findando-se em 31 de março de </w:t>
      </w:r>
      <w:r w:rsidR="002B6B7E" w:rsidRPr="00E05485">
        <w:rPr>
          <w:rFonts w:ascii="Tahoma" w:hAnsi="Tahoma" w:cs="Tahoma"/>
          <w:color w:val="000000" w:themeColor="text1"/>
          <w:sz w:val="22"/>
          <w:szCs w:val="22"/>
        </w:rPr>
        <w:t>2016</w:t>
      </w:r>
      <w:r w:rsidRPr="00E05485">
        <w:rPr>
          <w:rFonts w:ascii="Tahoma" w:hAnsi="Tahoma" w:cs="Tahoma"/>
          <w:color w:val="000000" w:themeColor="text1"/>
          <w:sz w:val="22"/>
          <w:szCs w:val="22"/>
        </w:rPr>
        <w:t>, tendo, portanto como data base, o mês de abril.</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02.</w:t>
      </w:r>
      <w:r w:rsidRPr="00E05485">
        <w:rPr>
          <w:rFonts w:ascii="Tahoma" w:hAnsi="Tahoma" w:cs="Tahoma"/>
          <w:b/>
          <w:color w:val="000000" w:themeColor="text1"/>
          <w:sz w:val="22"/>
          <w:szCs w:val="22"/>
        </w:rPr>
        <w:tab/>
        <w:t>PROCESSO DE PRORROGAÇÃO E REVISÃO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Os entendimentos com vistas à celebração da nova convenção coletiva de trabalho para o próximo período, compreendido entre 1º de abril de </w:t>
      </w:r>
      <w:r w:rsidR="002B6B7E" w:rsidRPr="00E05485">
        <w:rPr>
          <w:rFonts w:ascii="Tahoma" w:hAnsi="Tahoma" w:cs="Tahoma"/>
          <w:color w:val="000000" w:themeColor="text1"/>
          <w:sz w:val="22"/>
          <w:szCs w:val="22"/>
        </w:rPr>
        <w:t>2016</w:t>
      </w:r>
      <w:r w:rsidRPr="00E05485">
        <w:rPr>
          <w:rFonts w:ascii="Tahoma" w:hAnsi="Tahoma" w:cs="Tahoma"/>
          <w:color w:val="000000" w:themeColor="text1"/>
          <w:sz w:val="22"/>
          <w:szCs w:val="22"/>
        </w:rPr>
        <w:t xml:space="preserve"> a 31 de março de </w:t>
      </w:r>
      <w:r w:rsidR="002B6B7E" w:rsidRPr="00E05485">
        <w:rPr>
          <w:rFonts w:ascii="Tahoma" w:hAnsi="Tahoma" w:cs="Tahoma"/>
          <w:color w:val="000000" w:themeColor="text1"/>
          <w:sz w:val="22"/>
          <w:szCs w:val="22"/>
        </w:rPr>
        <w:t>2017</w:t>
      </w:r>
      <w:r w:rsidRPr="00E05485">
        <w:rPr>
          <w:rFonts w:ascii="Tahoma" w:hAnsi="Tahoma" w:cs="Tahoma"/>
          <w:color w:val="000000" w:themeColor="text1"/>
          <w:sz w:val="22"/>
          <w:szCs w:val="22"/>
        </w:rPr>
        <w:t>, deverão ter início 60 (sessenta) dias antes do término da vigência desta convenção.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03.</w:t>
      </w:r>
      <w:r w:rsidRPr="00E05485">
        <w:rPr>
          <w:rFonts w:ascii="Tahoma" w:hAnsi="Tahoma" w:cs="Tahoma"/>
          <w:b/>
          <w:color w:val="000000" w:themeColor="text1"/>
          <w:sz w:val="22"/>
          <w:szCs w:val="22"/>
        </w:rPr>
        <w:tab/>
        <w:t>CATEGORIAS E CLASSES ABRANGIDAS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Cs/>
          <w:color w:val="000000" w:themeColor="text1"/>
          <w:sz w:val="22"/>
          <w:szCs w:val="22"/>
        </w:rPr>
        <w:t xml:space="preserve">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rotooffset, plotter, serigráfica, tampográfica, holográfica, letterpress,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rebobinação, corte, dobra, capa dura e flexível, vincagem, gofragem, relevo, hot-stamping, hot-melt, pva, pur, brochura, costura, lombada quadrada, grampeação, endereçamento, acabamento mecânico e manual, envelopagem, intercalação, seladoras, serras, serrilhadoras, picotadeiras, shrink e outras operações de conversão de materiais impressos; indústrias de carimbos e clicherias em geral compreendendo os processos à zinco, borracha, nylon-print, e outros tipos de materiais para a confecção de carimbos comerciais e industriais nos processos de impressão, flexográfica, anilina, e etc; das empresas de serviço de pré-impressão, tais como: clicheria, linotipo, fotolitos convencionais, eletrônicos, bureau, matrizes, plotter, prova de prelo, prova fotomecânica, prova digital, arte-final (lay-out), pastup, scanner, diagramação em terminal de vídeo, composição, tratamento de imagem, editoração eletrônica e outros processos computadorizados relacionados às artes gráficas; indústrias de formulários contínuos compreendendo: todos os tipos de formulários contínuos e getmailer com ou sem impressão, alceadeiras, etc; indústrias de produtos gráfico editoriais, tais como: revistas, livros didáticos, para-didáticos, livros técnicos e de literatura, livros de artes e ilustrados, livros infantis, Atlas, enciclopédias, guias, anuários, almanaques e listas telefônicas; indústrias de produtos gráficos para acondicionamento (embalagens impressas em geral) compreendendo: embalagens em papel fantasia, embalagens cartográficas (cartões em geral e cartuchos) – rígidas e semi-rígidas, pré-montadas com ou sem acoplamento de micro-ondulados; embalagens flexíveis; embalagens em </w:t>
      </w:r>
      <w:r w:rsidRPr="00E05485">
        <w:rPr>
          <w:rFonts w:ascii="Tahoma" w:hAnsi="Tahoma" w:cs="Tahoma"/>
          <w:bCs/>
          <w:color w:val="000000" w:themeColor="text1"/>
          <w:sz w:val="22"/>
          <w:szCs w:val="22"/>
        </w:rPr>
        <w:lastRenderedPageBreak/>
        <w:t xml:space="preserve">laminados plásticos por qualquer processo, incluindo-se o setor de extrusão, polímeros, rótulos plásticos encolhíveis, laminados, sacos e 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ink-jet, jato de tinta, jato de cera, plotter, reprodução xerográfica, heliográfica, plotagem, tampografia e letterpress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áudio-visual,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E05485">
        <w:rPr>
          <w:rFonts w:ascii="Tahoma" w:hAnsi="Tahoma" w:cs="Tahoma"/>
          <w:color w:val="000000" w:themeColor="text1"/>
          <w:sz w:val="22"/>
          <w:szCs w:val="22"/>
        </w:rPr>
        <w:t>Alto Paraná, Ângulo, Amaporã, Atalaia, Cianorte, Cidade Gaúcha, Cruzeiro do Sul, Diamante do Norte, Doutor Camargo, Floraí, Floresta, Flórida, Guairaçá, Guaporema, Inajá, Indianópolis, Itambé, Itaúna do Sul, Jardim Olinda, Japurá, Jussara, Loanda, Mandaguaçu, Marialva, Marilena, MARINGÁ, Mirador, Nova Aliança do Ivaí, Nova Esperança, Nova Londrina, Ourizona, Paiçandu, Paraíso do Norte, Paranacity, Paranapoema,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Tamboara, Terra Rica e Uniflor.</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9"/>
        </w:numPr>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t>CONDIÇÕES GERAIS DE TRABALHO E SALÁRIO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condições ajustadas para reger as relações individuais de trabalho, durante a vigência desta convenção são as seguintes: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a) </w:t>
      </w:r>
      <w:r w:rsidRPr="00E05485">
        <w:rPr>
          <w:rFonts w:ascii="Tahoma" w:hAnsi="Tahoma" w:cs="Tahoma"/>
          <w:b/>
          <w:color w:val="000000" w:themeColor="text1"/>
          <w:sz w:val="22"/>
          <w:szCs w:val="22"/>
        </w:rPr>
        <w:tab/>
        <w:t>Garantia Mínima de Salário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Aos trabalhadores admitidos, sem experiência comprovada em CTPS para as atividades abrangidas por esta convenção, receberão salário mensal de R$ </w:t>
      </w:r>
      <w:r w:rsidR="00BC2615" w:rsidRPr="00E05485">
        <w:rPr>
          <w:rFonts w:ascii="Tahoma" w:hAnsi="Tahoma" w:cs="Tahoma"/>
          <w:color w:val="000000" w:themeColor="text1"/>
          <w:sz w:val="22"/>
          <w:szCs w:val="22"/>
        </w:rPr>
        <w:t>872</w:t>
      </w:r>
      <w:r w:rsidRPr="00E05485">
        <w:rPr>
          <w:rFonts w:ascii="Tahoma" w:hAnsi="Tahoma" w:cs="Tahoma"/>
          <w:color w:val="000000" w:themeColor="text1"/>
          <w:sz w:val="22"/>
          <w:szCs w:val="22"/>
        </w:rPr>
        <w:t xml:space="preserve">,00 (oitocentos </w:t>
      </w:r>
      <w:r w:rsidR="00BC2615" w:rsidRPr="00E05485">
        <w:rPr>
          <w:rFonts w:ascii="Tahoma" w:hAnsi="Tahoma" w:cs="Tahoma"/>
          <w:color w:val="000000" w:themeColor="text1"/>
          <w:sz w:val="22"/>
          <w:szCs w:val="22"/>
        </w:rPr>
        <w:t xml:space="preserve">e setenta e dois </w:t>
      </w:r>
      <w:r w:rsidRPr="00E05485">
        <w:rPr>
          <w:rFonts w:ascii="Tahoma" w:hAnsi="Tahoma" w:cs="Tahoma"/>
          <w:color w:val="000000" w:themeColor="text1"/>
          <w:sz w:val="22"/>
          <w:szCs w:val="22"/>
        </w:rPr>
        <w:t>reais), por um período de 180 (cento e oitenta) dias.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b) </w:t>
      </w:r>
      <w:r w:rsidRPr="00E05485">
        <w:rPr>
          <w:rFonts w:ascii="Tahoma" w:hAnsi="Tahoma" w:cs="Tahoma"/>
          <w:b/>
          <w:color w:val="000000" w:themeColor="text1"/>
          <w:sz w:val="22"/>
          <w:szCs w:val="22"/>
        </w:rPr>
        <w:tab/>
        <w:t>Salário Normativo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Aos trabalhadores admitidos nas condições previstas na letra “a”, e que trabalharem na mesma função, previstas nos incisos “I”, “II”, “III” e “IV” por 180 (cento e oitenta) dias na mesma empresa, será assegurado os seguintes salários:</w:t>
      </w:r>
    </w:p>
    <w:p w:rsidR="00E03FA8" w:rsidRPr="00E05485" w:rsidRDefault="00E03FA8" w:rsidP="005D586F">
      <w:pPr>
        <w:tabs>
          <w:tab w:val="left" w:pos="6405"/>
        </w:tabs>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I) </w:t>
      </w:r>
      <w:r w:rsidRPr="00E05485">
        <w:rPr>
          <w:rFonts w:ascii="Tahoma" w:hAnsi="Tahoma" w:cs="Tahoma"/>
          <w:b/>
          <w:color w:val="000000" w:themeColor="text1"/>
          <w:sz w:val="22"/>
          <w:szCs w:val="22"/>
        </w:rPr>
        <w:tab/>
        <w:t xml:space="preserve">SETOR DE ACABAMENTO: </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R$ </w:t>
      </w:r>
      <w:r w:rsidR="00BC2615" w:rsidRPr="00E05485">
        <w:rPr>
          <w:rFonts w:ascii="Tahoma" w:hAnsi="Tahoma" w:cs="Tahoma"/>
          <w:b/>
          <w:color w:val="000000" w:themeColor="text1"/>
          <w:sz w:val="22"/>
          <w:szCs w:val="22"/>
        </w:rPr>
        <w:t>921,00 (novecentos e vinte e um reais</w:t>
      </w:r>
      <w:r w:rsidRPr="00E05485">
        <w:rPr>
          <w:rFonts w:ascii="Tahoma" w:hAnsi="Tahoma" w:cs="Tahoma"/>
          <w:b/>
          <w:color w:val="000000" w:themeColor="text1"/>
          <w:sz w:val="22"/>
          <w:szCs w:val="22"/>
        </w:rPr>
        <w:t>)</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Operador de corte e vinco, numeração e picote (máquina automática e manual); operador de acabamento gráfico (dobrador, alceador, laminador, grampeador, furador, refilador, plastificador, intercalador, colador, bloquista, encadernador); operador de guilhotina (máquina manual, semi-automática e automática); aplicador de U.V. localizado (máquina manual e automática).</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II)</w:t>
      </w:r>
      <w:r w:rsidRPr="00E05485">
        <w:rPr>
          <w:rFonts w:ascii="Tahoma" w:hAnsi="Tahoma" w:cs="Tahoma"/>
          <w:b/>
          <w:color w:val="000000" w:themeColor="text1"/>
          <w:sz w:val="22"/>
          <w:szCs w:val="22"/>
        </w:rPr>
        <w:tab/>
        <w:t xml:space="preserve"> SETOR DE PRÉ-IMPRESSÃO: </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R$ </w:t>
      </w:r>
      <w:r w:rsidR="00BC2615" w:rsidRPr="00E05485">
        <w:rPr>
          <w:rFonts w:ascii="Tahoma" w:hAnsi="Tahoma" w:cs="Tahoma"/>
          <w:b/>
          <w:color w:val="000000" w:themeColor="text1"/>
          <w:sz w:val="22"/>
          <w:szCs w:val="22"/>
        </w:rPr>
        <w:t>1.052,</w:t>
      </w:r>
      <w:r w:rsidRPr="00E05485">
        <w:rPr>
          <w:rFonts w:ascii="Tahoma" w:hAnsi="Tahoma" w:cs="Tahoma"/>
          <w:b/>
          <w:color w:val="000000" w:themeColor="text1"/>
          <w:sz w:val="22"/>
          <w:szCs w:val="22"/>
        </w:rPr>
        <w:t>00 (</w:t>
      </w:r>
      <w:r w:rsidR="00BC2615" w:rsidRPr="00E05485">
        <w:rPr>
          <w:rFonts w:ascii="Tahoma" w:hAnsi="Tahoma" w:cs="Tahoma"/>
          <w:b/>
          <w:color w:val="000000" w:themeColor="text1"/>
          <w:sz w:val="22"/>
          <w:szCs w:val="22"/>
        </w:rPr>
        <w:t>hum mil e cinqüenta e dois reais</w:t>
      </w:r>
      <w:r w:rsidRPr="00E05485">
        <w:rPr>
          <w:rFonts w:ascii="Tahoma" w:hAnsi="Tahoma" w:cs="Tahoma"/>
          <w:b/>
          <w:color w:val="000000" w:themeColor="text1"/>
          <w:sz w:val="22"/>
          <w:szCs w:val="22"/>
        </w:rPr>
        <w:t>)</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lastRenderedPageBreak/>
        <w:t>Copiador de chapas / telas (revelador, gravador, fotoimpressor); eletromecânico; químico;serigráfico; editor de texto e imagem (artefinalista, desenhista, diagramador, digitador, montador, operador de CTP, operador de CTF, operador de scanner, programador, etc); montador de fotolito (analógico e digital); fotocompositor; fototipista; operador de sistema de prova (clicherista, provista, revisor, galvanista, retocador, rotogravador, etc).</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III)</w:t>
      </w:r>
      <w:r w:rsidRPr="00E05485">
        <w:rPr>
          <w:rFonts w:ascii="Tahoma" w:hAnsi="Tahoma" w:cs="Tahoma"/>
          <w:b/>
          <w:color w:val="000000" w:themeColor="text1"/>
          <w:sz w:val="22"/>
          <w:szCs w:val="22"/>
        </w:rPr>
        <w:tab/>
        <w:t xml:space="preserve"> SETOR DE IMPRESSÃO: </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R$ </w:t>
      </w:r>
      <w:r w:rsidR="00BC2615" w:rsidRPr="00E05485">
        <w:rPr>
          <w:rFonts w:ascii="Tahoma" w:hAnsi="Tahoma" w:cs="Tahoma"/>
          <w:b/>
          <w:color w:val="000000" w:themeColor="text1"/>
          <w:sz w:val="22"/>
          <w:szCs w:val="22"/>
        </w:rPr>
        <w:t>1.221,</w:t>
      </w:r>
      <w:r w:rsidR="00454FE0">
        <w:rPr>
          <w:rFonts w:ascii="Tahoma" w:hAnsi="Tahoma" w:cs="Tahoma"/>
          <w:b/>
          <w:color w:val="000000" w:themeColor="text1"/>
          <w:sz w:val="22"/>
          <w:szCs w:val="22"/>
        </w:rPr>
        <w:t>0</w:t>
      </w:r>
      <w:r w:rsidR="00BC2615" w:rsidRPr="00E05485">
        <w:rPr>
          <w:rFonts w:ascii="Tahoma" w:hAnsi="Tahoma" w:cs="Tahoma"/>
          <w:b/>
          <w:color w:val="000000" w:themeColor="text1"/>
          <w:sz w:val="22"/>
          <w:szCs w:val="22"/>
        </w:rPr>
        <w:t>0</w:t>
      </w:r>
      <w:r w:rsidRPr="00E05485">
        <w:rPr>
          <w:rFonts w:ascii="Tahoma" w:hAnsi="Tahoma" w:cs="Tahoma"/>
          <w:b/>
          <w:color w:val="000000" w:themeColor="text1"/>
          <w:sz w:val="22"/>
          <w:szCs w:val="22"/>
        </w:rPr>
        <w:t xml:space="preserve"> (hum mil </w:t>
      </w:r>
      <w:r w:rsidR="00BC2615" w:rsidRPr="00E05485">
        <w:rPr>
          <w:rFonts w:ascii="Tahoma" w:hAnsi="Tahoma" w:cs="Tahoma"/>
          <w:b/>
          <w:color w:val="000000" w:themeColor="text1"/>
          <w:sz w:val="22"/>
          <w:szCs w:val="22"/>
        </w:rPr>
        <w:t>duzentos e vinte e um</w:t>
      </w:r>
      <w:r w:rsidRPr="00E05485">
        <w:rPr>
          <w:rFonts w:ascii="Tahoma" w:hAnsi="Tahoma" w:cs="Tahoma"/>
          <w:b/>
          <w:color w:val="000000" w:themeColor="text1"/>
          <w:sz w:val="22"/>
          <w:szCs w:val="22"/>
        </w:rPr>
        <w:t xml:space="preserve"> reais)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Impressor calcográfico (impressor de segurança, impressor de talho doce, operador de impressão de valores); impressor off-set (máquina plana e rotativa); impressor de máquina off-set (05 cores, 04 cores, bicolor e monocolor); impressor serigráfico semi-automático; impressor de rotativa; impressor de formulário contínuo; impressor de rotogravura; impressor de plástico; impressor de rótulo; impressor flexográfico (operador de flexografia); impressor de etiqueta; impressor de selo; operador de impressora platina; impressor digital (máquina automática e informatizada); etc.</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IV)</w:t>
      </w:r>
      <w:r w:rsidRPr="00E05485">
        <w:rPr>
          <w:rFonts w:ascii="Tahoma" w:hAnsi="Tahoma" w:cs="Tahoma"/>
          <w:b/>
          <w:color w:val="000000" w:themeColor="text1"/>
          <w:sz w:val="22"/>
          <w:szCs w:val="22"/>
        </w:rPr>
        <w:tab/>
        <w:t xml:space="preserve">CATEGORIA DIFERENCIADA: </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R$ </w:t>
      </w:r>
      <w:r w:rsidR="00BC2615" w:rsidRPr="00E05485">
        <w:rPr>
          <w:rFonts w:ascii="Tahoma" w:hAnsi="Tahoma" w:cs="Tahoma"/>
          <w:b/>
          <w:color w:val="000000" w:themeColor="text1"/>
          <w:sz w:val="22"/>
          <w:szCs w:val="22"/>
        </w:rPr>
        <w:t>954,</w:t>
      </w:r>
      <w:r w:rsidRPr="00E05485">
        <w:rPr>
          <w:rFonts w:ascii="Tahoma" w:hAnsi="Tahoma" w:cs="Tahoma"/>
          <w:b/>
          <w:color w:val="000000" w:themeColor="text1"/>
          <w:sz w:val="22"/>
          <w:szCs w:val="22"/>
        </w:rPr>
        <w:t>00 (</w:t>
      </w:r>
      <w:r w:rsidR="00BC2615" w:rsidRPr="00E05485">
        <w:rPr>
          <w:rFonts w:ascii="Tahoma" w:hAnsi="Tahoma" w:cs="Tahoma"/>
          <w:b/>
          <w:color w:val="000000" w:themeColor="text1"/>
          <w:sz w:val="22"/>
          <w:szCs w:val="22"/>
        </w:rPr>
        <w:t>novecentos e cinqüenta e quatro</w:t>
      </w:r>
      <w:r w:rsidRPr="00E05485">
        <w:rPr>
          <w:rFonts w:ascii="Tahoma" w:hAnsi="Tahoma" w:cs="Tahoma"/>
          <w:b/>
          <w:color w:val="000000" w:themeColor="text1"/>
          <w:sz w:val="22"/>
          <w:szCs w:val="22"/>
        </w:rPr>
        <w:t xml:space="preserve"> reais)</w:t>
      </w:r>
    </w:p>
    <w:p w:rsidR="00E03FA8" w:rsidRPr="00E05485" w:rsidRDefault="00E03FA8" w:rsidP="005D586F">
      <w:pPr>
        <w:pStyle w:val="Ttulo1"/>
        <w:spacing w:line="276" w:lineRule="auto"/>
        <w:ind w:right="-1"/>
        <w:jc w:val="both"/>
        <w:rPr>
          <w:rFonts w:ascii="Tahoma" w:hAnsi="Tahoma" w:cs="Tahoma"/>
          <w:b w:val="0"/>
          <w:bCs/>
          <w:color w:val="000000" w:themeColor="text1"/>
          <w:sz w:val="22"/>
          <w:szCs w:val="22"/>
          <w:u w:val="none"/>
        </w:rPr>
      </w:pPr>
      <w:r w:rsidRPr="00E05485">
        <w:rPr>
          <w:rFonts w:ascii="Tahoma" w:hAnsi="Tahoma" w:cs="Tahoma"/>
          <w:b w:val="0"/>
          <w:bCs/>
          <w:color w:val="000000" w:themeColor="text1"/>
          <w:sz w:val="22"/>
          <w:szCs w:val="22"/>
          <w:u w:val="none"/>
        </w:rPr>
        <w:t xml:space="preserve">Operador de reprografia (fotocópia, eletrocópia, termocópia, microfilmagem, heliografia, xerocópia, entre outros).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Parágrafo Único:</w:t>
      </w:r>
      <w:r w:rsidRPr="00E05485">
        <w:rPr>
          <w:rFonts w:ascii="Tahoma" w:hAnsi="Tahoma" w:cs="Tahoma"/>
          <w:color w:val="000000" w:themeColor="text1"/>
          <w:sz w:val="22"/>
          <w:szCs w:val="22"/>
        </w:rPr>
        <w:t xml:space="preserve"> Aos trabalhadores admitidos para as funções não previstas, nos incisos “I, II, III”, e “IV” da letra “b”, receberão salário mensal de </w:t>
      </w:r>
      <w:r w:rsidR="00BC2615" w:rsidRPr="00E05485">
        <w:rPr>
          <w:rFonts w:ascii="Tahoma" w:hAnsi="Tahoma" w:cs="Tahoma"/>
          <w:color w:val="000000" w:themeColor="text1"/>
          <w:sz w:val="22"/>
          <w:szCs w:val="22"/>
        </w:rPr>
        <w:t>R$ 872</w:t>
      </w:r>
      <w:r w:rsidRPr="00E05485">
        <w:rPr>
          <w:rFonts w:ascii="Tahoma" w:hAnsi="Tahoma" w:cs="Tahoma"/>
          <w:color w:val="000000" w:themeColor="text1"/>
          <w:sz w:val="22"/>
          <w:szCs w:val="22"/>
        </w:rPr>
        <w:t>,00 (</w:t>
      </w:r>
      <w:r w:rsidR="00BC2615" w:rsidRPr="00E05485">
        <w:rPr>
          <w:rFonts w:ascii="Tahoma" w:hAnsi="Tahoma" w:cs="Tahoma"/>
          <w:color w:val="000000" w:themeColor="text1"/>
          <w:sz w:val="22"/>
          <w:szCs w:val="22"/>
        </w:rPr>
        <w:t>oitocentos e setenta e dois</w:t>
      </w:r>
      <w:r w:rsidRPr="00E05485">
        <w:rPr>
          <w:rFonts w:ascii="Tahoma" w:hAnsi="Tahoma" w:cs="Tahoma"/>
          <w:color w:val="000000" w:themeColor="text1"/>
          <w:sz w:val="22"/>
          <w:szCs w:val="22"/>
        </w:rPr>
        <w:t xml:space="preserve"> reais).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c) </w:t>
      </w:r>
      <w:r w:rsidRPr="00E05485">
        <w:rPr>
          <w:rFonts w:ascii="Tahoma" w:hAnsi="Tahoma" w:cs="Tahoma"/>
          <w:b/>
          <w:color w:val="000000" w:themeColor="text1"/>
          <w:sz w:val="22"/>
          <w:szCs w:val="22"/>
        </w:rPr>
        <w:tab/>
        <w:t>Reajustes Salariais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Sobre os salários da categoria aplicar-se-á o percentual de </w:t>
      </w:r>
      <w:r w:rsidR="00BC2615" w:rsidRPr="00E05485">
        <w:rPr>
          <w:rFonts w:ascii="Tahoma" w:hAnsi="Tahoma" w:cs="Tahoma"/>
          <w:color w:val="000000" w:themeColor="text1"/>
          <w:sz w:val="22"/>
          <w:szCs w:val="22"/>
        </w:rPr>
        <w:t>9</w:t>
      </w:r>
      <w:r w:rsidRPr="00E05485">
        <w:rPr>
          <w:rFonts w:ascii="Tahoma" w:hAnsi="Tahoma" w:cs="Tahoma"/>
          <w:color w:val="000000" w:themeColor="text1"/>
          <w:sz w:val="22"/>
          <w:szCs w:val="22"/>
        </w:rPr>
        <w:t>,00% (</w:t>
      </w:r>
      <w:r w:rsidR="00BC2615" w:rsidRPr="00E05485">
        <w:rPr>
          <w:rFonts w:ascii="Tahoma" w:hAnsi="Tahoma" w:cs="Tahoma"/>
          <w:color w:val="000000" w:themeColor="text1"/>
          <w:sz w:val="22"/>
          <w:szCs w:val="22"/>
        </w:rPr>
        <w:t>nove por</w:t>
      </w:r>
      <w:r w:rsidRPr="00E05485">
        <w:rPr>
          <w:rFonts w:ascii="Tahoma" w:hAnsi="Tahoma" w:cs="Tahoma"/>
          <w:color w:val="000000" w:themeColor="text1"/>
          <w:sz w:val="22"/>
          <w:szCs w:val="22"/>
        </w:rPr>
        <w:t xml:space="preserve"> cento),</w:t>
      </w:r>
      <w:r w:rsidR="00BC2615"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 xml:space="preserve">sendo que </w:t>
      </w:r>
      <w:r w:rsidR="00BC2615" w:rsidRPr="00E05485">
        <w:rPr>
          <w:rFonts w:ascii="Tahoma" w:hAnsi="Tahoma" w:cs="Tahoma"/>
          <w:color w:val="000000" w:themeColor="text1"/>
          <w:sz w:val="22"/>
          <w:szCs w:val="22"/>
        </w:rPr>
        <w:t>8,4</w:t>
      </w:r>
      <w:r w:rsidR="00D60B8B" w:rsidRPr="00E05485">
        <w:rPr>
          <w:rFonts w:ascii="Tahoma" w:hAnsi="Tahoma" w:cs="Tahoma"/>
          <w:color w:val="000000" w:themeColor="text1"/>
          <w:sz w:val="22"/>
          <w:szCs w:val="22"/>
        </w:rPr>
        <w:t>2</w:t>
      </w:r>
      <w:r w:rsidRPr="00E05485">
        <w:rPr>
          <w:rFonts w:ascii="Tahoma" w:hAnsi="Tahoma" w:cs="Tahoma"/>
          <w:color w:val="000000" w:themeColor="text1"/>
          <w:sz w:val="22"/>
          <w:szCs w:val="22"/>
        </w:rPr>
        <w:t>% (</w:t>
      </w:r>
      <w:r w:rsidR="00BC2615" w:rsidRPr="00E05485">
        <w:rPr>
          <w:rFonts w:ascii="Tahoma" w:hAnsi="Tahoma" w:cs="Tahoma"/>
          <w:color w:val="000000" w:themeColor="text1"/>
          <w:sz w:val="22"/>
          <w:szCs w:val="22"/>
        </w:rPr>
        <w:t>oito</w:t>
      </w:r>
      <w:r w:rsidRPr="00E05485">
        <w:rPr>
          <w:rFonts w:ascii="Tahoma" w:hAnsi="Tahoma" w:cs="Tahoma"/>
          <w:color w:val="000000" w:themeColor="text1"/>
          <w:sz w:val="22"/>
          <w:szCs w:val="22"/>
        </w:rPr>
        <w:t xml:space="preserve"> vírgula </w:t>
      </w:r>
      <w:r w:rsidR="00BC2615" w:rsidRPr="00E05485">
        <w:rPr>
          <w:rFonts w:ascii="Tahoma" w:hAnsi="Tahoma" w:cs="Tahoma"/>
          <w:color w:val="000000" w:themeColor="text1"/>
          <w:sz w:val="22"/>
          <w:szCs w:val="22"/>
        </w:rPr>
        <w:t xml:space="preserve">quarenta e </w:t>
      </w:r>
      <w:r w:rsidR="00D60B8B" w:rsidRPr="00E05485">
        <w:rPr>
          <w:rFonts w:ascii="Tahoma" w:hAnsi="Tahoma" w:cs="Tahoma"/>
          <w:color w:val="000000" w:themeColor="text1"/>
          <w:sz w:val="22"/>
          <w:szCs w:val="22"/>
        </w:rPr>
        <w:t>dois</w:t>
      </w:r>
      <w:r w:rsidR="00BC2615" w:rsidRPr="00E05485">
        <w:rPr>
          <w:rFonts w:ascii="Tahoma" w:hAnsi="Tahoma" w:cs="Tahoma"/>
          <w:color w:val="000000" w:themeColor="text1"/>
          <w:sz w:val="22"/>
          <w:szCs w:val="22"/>
        </w:rPr>
        <w:t xml:space="preserve"> por cento</w:t>
      </w:r>
      <w:r w:rsidRPr="00E05485">
        <w:rPr>
          <w:rFonts w:ascii="Tahoma" w:hAnsi="Tahoma" w:cs="Tahoma"/>
          <w:color w:val="000000" w:themeColor="text1"/>
          <w:sz w:val="22"/>
          <w:szCs w:val="22"/>
        </w:rPr>
        <w:t xml:space="preserve">) referem-se ao INPC acumulado do período compreendido entre 1º de abril de </w:t>
      </w:r>
      <w:r w:rsidR="00BC2615" w:rsidRPr="00E05485">
        <w:rPr>
          <w:rFonts w:ascii="Tahoma" w:hAnsi="Tahoma" w:cs="Tahoma"/>
          <w:color w:val="000000" w:themeColor="text1"/>
          <w:sz w:val="22"/>
          <w:szCs w:val="22"/>
        </w:rPr>
        <w:t>2014 a 31 de março de 2015</w:t>
      </w:r>
      <w:r w:rsidRPr="00E05485">
        <w:rPr>
          <w:rFonts w:ascii="Tahoma" w:hAnsi="Tahoma" w:cs="Tahoma"/>
          <w:color w:val="000000" w:themeColor="text1"/>
          <w:sz w:val="22"/>
          <w:szCs w:val="22"/>
        </w:rPr>
        <w:t xml:space="preserve">, e </w:t>
      </w:r>
      <w:r w:rsidR="00BC2615" w:rsidRPr="00E05485">
        <w:rPr>
          <w:rFonts w:ascii="Tahoma" w:hAnsi="Tahoma" w:cs="Tahoma"/>
          <w:color w:val="000000" w:themeColor="text1"/>
          <w:sz w:val="22"/>
          <w:szCs w:val="22"/>
        </w:rPr>
        <w:t>0,58</w:t>
      </w:r>
      <w:r w:rsidRPr="00E05485">
        <w:rPr>
          <w:rFonts w:ascii="Tahoma" w:hAnsi="Tahoma" w:cs="Tahoma"/>
          <w:color w:val="000000" w:themeColor="text1"/>
          <w:sz w:val="22"/>
          <w:szCs w:val="22"/>
        </w:rPr>
        <w:t>%</w:t>
      </w:r>
      <w:r w:rsidR="00D60B8B"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w:t>
      </w:r>
      <w:r w:rsidR="00D60B8B" w:rsidRPr="00E05485">
        <w:rPr>
          <w:rFonts w:ascii="Tahoma" w:hAnsi="Tahoma" w:cs="Tahoma"/>
          <w:color w:val="000000" w:themeColor="text1"/>
          <w:sz w:val="22"/>
          <w:szCs w:val="22"/>
        </w:rPr>
        <w:t>zero</w:t>
      </w:r>
      <w:r w:rsidRPr="00E05485">
        <w:rPr>
          <w:rFonts w:ascii="Tahoma" w:hAnsi="Tahoma" w:cs="Tahoma"/>
          <w:color w:val="000000" w:themeColor="text1"/>
          <w:sz w:val="22"/>
          <w:szCs w:val="22"/>
        </w:rPr>
        <w:t xml:space="preserve"> vírgula </w:t>
      </w:r>
      <w:r w:rsidR="00D60B8B" w:rsidRPr="00E05485">
        <w:rPr>
          <w:rFonts w:ascii="Tahoma" w:hAnsi="Tahoma" w:cs="Tahoma"/>
          <w:color w:val="000000" w:themeColor="text1"/>
          <w:sz w:val="22"/>
          <w:szCs w:val="22"/>
        </w:rPr>
        <w:t>cinquenta</w:t>
      </w:r>
      <w:r w:rsidRPr="00E05485">
        <w:rPr>
          <w:rFonts w:ascii="Tahoma" w:hAnsi="Tahoma" w:cs="Tahoma"/>
          <w:color w:val="000000" w:themeColor="text1"/>
          <w:sz w:val="22"/>
          <w:szCs w:val="22"/>
        </w:rPr>
        <w:t xml:space="preserve"> e oito por cento) refere-se à </w:t>
      </w:r>
      <w:r w:rsidR="00821EF8" w:rsidRPr="00E05485">
        <w:rPr>
          <w:rFonts w:ascii="Tahoma" w:hAnsi="Tahoma" w:cs="Tahoma"/>
          <w:color w:val="000000" w:themeColor="text1"/>
          <w:sz w:val="22"/>
          <w:szCs w:val="22"/>
        </w:rPr>
        <w:t xml:space="preserve">aumento real </w:t>
      </w:r>
      <w:r w:rsidRPr="00E05485">
        <w:rPr>
          <w:rFonts w:ascii="Tahoma" w:hAnsi="Tahoma" w:cs="Tahoma"/>
          <w:color w:val="000000" w:themeColor="text1"/>
          <w:sz w:val="22"/>
          <w:szCs w:val="22"/>
        </w:rPr>
        <w:t>salari</w:t>
      </w:r>
      <w:r w:rsidR="00821EF8" w:rsidRPr="00E05485">
        <w:rPr>
          <w:rFonts w:ascii="Tahoma" w:hAnsi="Tahoma" w:cs="Tahoma"/>
          <w:color w:val="000000" w:themeColor="text1"/>
          <w:sz w:val="22"/>
          <w:szCs w:val="22"/>
        </w:rPr>
        <w:t>al</w:t>
      </w:r>
      <w:r w:rsidRPr="00E05485">
        <w:rPr>
          <w:rFonts w:ascii="Tahoma" w:hAnsi="Tahoma" w:cs="Tahoma"/>
          <w:color w:val="000000" w:themeColor="text1"/>
          <w:sz w:val="22"/>
          <w:szCs w:val="22"/>
        </w:rPr>
        <w:t>,</w:t>
      </w:r>
      <w:r w:rsidR="00821EF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podendo ser compensadas as antecipações e adiantamentos que espontaneamente foram concedidos no decorrer do período de 01 de abril de 201</w:t>
      </w:r>
      <w:r w:rsidR="00821EF8" w:rsidRPr="00E05485">
        <w:rPr>
          <w:rFonts w:ascii="Tahoma" w:hAnsi="Tahoma" w:cs="Tahoma"/>
          <w:color w:val="000000" w:themeColor="text1"/>
          <w:sz w:val="22"/>
          <w:szCs w:val="22"/>
        </w:rPr>
        <w:t>4</w:t>
      </w:r>
      <w:r w:rsidRPr="00E05485">
        <w:rPr>
          <w:rFonts w:ascii="Tahoma" w:hAnsi="Tahoma" w:cs="Tahoma"/>
          <w:color w:val="000000" w:themeColor="text1"/>
          <w:sz w:val="22"/>
          <w:szCs w:val="22"/>
        </w:rPr>
        <w:t xml:space="preserve"> a 31 de março de 201</w:t>
      </w:r>
      <w:r w:rsidR="00821EF8" w:rsidRPr="00E05485">
        <w:rPr>
          <w:rFonts w:ascii="Tahoma" w:hAnsi="Tahoma" w:cs="Tahoma"/>
          <w:color w:val="000000" w:themeColor="text1"/>
          <w:sz w:val="22"/>
          <w:szCs w:val="22"/>
        </w:rPr>
        <w:t>5</w:t>
      </w:r>
      <w:r w:rsidRPr="00E05485">
        <w:rPr>
          <w:rFonts w:ascii="Tahoma" w:hAnsi="Tahoma" w:cs="Tahoma"/>
          <w:color w:val="000000" w:themeColor="text1"/>
          <w:sz w:val="22"/>
          <w:szCs w:val="22"/>
        </w:rPr>
        <w:t xml:space="preserve">.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Primeiro: </w:t>
      </w:r>
      <w:r w:rsidRPr="00E05485">
        <w:rPr>
          <w:rFonts w:ascii="Tahoma" w:hAnsi="Tahoma" w:cs="Tahoma"/>
          <w:color w:val="000000" w:themeColor="text1"/>
          <w:sz w:val="22"/>
          <w:szCs w:val="22"/>
        </w:rPr>
        <w:t>Para os empregados admitidos a partir de 1º abril de 201</w:t>
      </w:r>
      <w:r w:rsidR="00821EF8" w:rsidRPr="00E05485">
        <w:rPr>
          <w:rFonts w:ascii="Tahoma" w:hAnsi="Tahoma" w:cs="Tahoma"/>
          <w:color w:val="000000" w:themeColor="text1"/>
          <w:sz w:val="22"/>
          <w:szCs w:val="22"/>
        </w:rPr>
        <w:t>4</w:t>
      </w:r>
      <w:r w:rsidRPr="00E05485">
        <w:rPr>
          <w:rFonts w:ascii="Tahoma" w:hAnsi="Tahoma" w:cs="Tahoma"/>
          <w:color w:val="000000" w:themeColor="text1"/>
          <w:sz w:val="22"/>
          <w:szCs w:val="22"/>
        </w:rPr>
        <w:t>, aplicar-se-á os percentuais da tabela de reajustes abaixo: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p>
    <w:p w:rsidR="00E03FA8" w:rsidRPr="00E05485" w:rsidRDefault="00E03FA8" w:rsidP="00614BBD">
      <w:pPr>
        <w:tabs>
          <w:tab w:val="left" w:pos="720"/>
        </w:tabs>
        <w:spacing w:line="276" w:lineRule="auto"/>
        <w:ind w:left="851"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TABELA DE REAJUSTES PROPORCIONAIS</w:t>
      </w:r>
    </w:p>
    <w:p w:rsidR="00E03FA8" w:rsidRPr="00E05485" w:rsidRDefault="00E03FA8" w:rsidP="00614BBD">
      <w:pPr>
        <w:spacing w:line="276" w:lineRule="auto"/>
        <w:ind w:left="851" w:right="-1"/>
        <w:rPr>
          <w:rFonts w:ascii="Tahoma" w:hAnsi="Tahoma" w:cs="Tahoma"/>
          <w:b/>
          <w:color w:val="000000" w:themeColor="text1"/>
          <w:sz w:val="22"/>
          <w:szCs w:val="22"/>
        </w:rPr>
      </w:pPr>
    </w:p>
    <w:p w:rsidR="00E03FA8" w:rsidRPr="00E05485" w:rsidRDefault="00E03FA8" w:rsidP="00614BBD">
      <w:pPr>
        <w:spacing w:line="276" w:lineRule="auto"/>
        <w:ind w:left="851" w:right="850"/>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Mês</w:t>
      </w:r>
      <w:r w:rsidR="00614BBD" w:rsidRPr="00E05485">
        <w:rPr>
          <w:rFonts w:ascii="Tahoma" w:hAnsi="Tahoma" w:cs="Tahoma"/>
          <w:b/>
          <w:color w:val="000000" w:themeColor="text1"/>
          <w:sz w:val="22"/>
          <w:szCs w:val="22"/>
          <w:u w:val="single"/>
        </w:rPr>
        <w:t xml:space="preserve"> de </w:t>
      </w:r>
      <w:r w:rsidRPr="00E05485">
        <w:rPr>
          <w:rFonts w:ascii="Tahoma" w:hAnsi="Tahoma" w:cs="Tahoma"/>
          <w:b/>
          <w:color w:val="000000" w:themeColor="text1"/>
          <w:sz w:val="22"/>
          <w:szCs w:val="22"/>
          <w:u w:val="single"/>
        </w:rPr>
        <w:t xml:space="preserve">Admissão                               </w:t>
      </w:r>
      <w:r w:rsidR="00614BBD" w:rsidRPr="00E05485">
        <w:rPr>
          <w:rFonts w:ascii="Tahoma" w:hAnsi="Tahoma" w:cs="Tahoma"/>
          <w:b/>
          <w:color w:val="000000" w:themeColor="text1"/>
          <w:sz w:val="22"/>
          <w:szCs w:val="22"/>
          <w:u w:val="single"/>
        </w:rPr>
        <w:t xml:space="preserve">   </w:t>
      </w:r>
      <w:r w:rsidRPr="00E05485">
        <w:rPr>
          <w:rFonts w:ascii="Tahoma" w:hAnsi="Tahoma" w:cs="Tahoma"/>
          <w:b/>
          <w:color w:val="000000" w:themeColor="text1"/>
          <w:sz w:val="22"/>
          <w:szCs w:val="22"/>
          <w:u w:val="single"/>
        </w:rPr>
        <w:t xml:space="preserve">           </w:t>
      </w:r>
      <w:r w:rsidR="00821EF8" w:rsidRPr="00E05485">
        <w:rPr>
          <w:rFonts w:ascii="Tahoma" w:hAnsi="Tahoma" w:cs="Tahoma"/>
          <w:b/>
          <w:color w:val="000000" w:themeColor="text1"/>
          <w:sz w:val="22"/>
          <w:szCs w:val="22"/>
          <w:u w:val="single"/>
        </w:rPr>
        <w:t xml:space="preserve">                                  </w:t>
      </w:r>
      <w:r w:rsidR="00614BBD" w:rsidRPr="00E05485">
        <w:rPr>
          <w:rFonts w:ascii="Tahoma" w:hAnsi="Tahoma" w:cs="Tahoma"/>
          <w:b/>
          <w:color w:val="000000" w:themeColor="text1"/>
          <w:sz w:val="22"/>
          <w:szCs w:val="22"/>
          <w:u w:val="single"/>
        </w:rPr>
        <w:t xml:space="preserve">   </w:t>
      </w:r>
      <w:r w:rsidRPr="00E05485">
        <w:rPr>
          <w:rFonts w:ascii="Tahoma" w:hAnsi="Tahoma" w:cs="Tahoma"/>
          <w:b/>
          <w:color w:val="000000" w:themeColor="text1"/>
          <w:sz w:val="22"/>
          <w:szCs w:val="22"/>
          <w:u w:val="single"/>
        </w:rPr>
        <w:t>Reajuste</w:t>
      </w:r>
    </w:p>
    <w:p w:rsidR="00E03FA8" w:rsidRPr="00E05485" w:rsidRDefault="00E03FA8" w:rsidP="00614BBD">
      <w:pPr>
        <w:spacing w:line="276" w:lineRule="auto"/>
        <w:ind w:left="851" w:right="850"/>
        <w:jc w:val="center"/>
        <w:rPr>
          <w:rFonts w:ascii="Tahoma" w:hAnsi="Tahoma" w:cs="Tahoma"/>
          <w:color w:val="000000" w:themeColor="text1"/>
          <w:sz w:val="22"/>
          <w:szCs w:val="22"/>
        </w:rPr>
      </w:pPr>
    </w:p>
    <w:p w:rsidR="00E03FA8" w:rsidRPr="00E05485" w:rsidRDefault="00E03FA8" w:rsidP="00614BBD">
      <w:pPr>
        <w:pStyle w:val="Ttulo6"/>
        <w:spacing w:line="276" w:lineRule="auto"/>
        <w:ind w:left="851" w:right="850"/>
        <w:rPr>
          <w:rFonts w:cs="Tahoma"/>
          <w:color w:val="000000" w:themeColor="text1"/>
          <w:sz w:val="22"/>
          <w:szCs w:val="22"/>
        </w:rPr>
      </w:pPr>
      <w:r w:rsidRPr="00E05485">
        <w:rPr>
          <w:rFonts w:cs="Tahoma"/>
          <w:color w:val="000000" w:themeColor="text1"/>
          <w:sz w:val="22"/>
          <w:szCs w:val="22"/>
        </w:rPr>
        <w:t>Abril/201</w:t>
      </w:r>
      <w:r w:rsidR="00821EF8" w:rsidRPr="00E05485">
        <w:rPr>
          <w:rFonts w:cs="Tahoma"/>
          <w:color w:val="000000" w:themeColor="text1"/>
          <w:sz w:val="22"/>
          <w:szCs w:val="22"/>
        </w:rPr>
        <w:t>4</w:t>
      </w:r>
      <w:r w:rsidRPr="00E05485">
        <w:rPr>
          <w:rFonts w:cs="Tahoma"/>
          <w:color w:val="000000" w:themeColor="text1"/>
          <w:sz w:val="22"/>
          <w:szCs w:val="22"/>
        </w:rPr>
        <w:t>.......................................................</w:t>
      </w:r>
      <w:r w:rsidR="00614BBD" w:rsidRPr="00E05485">
        <w:rPr>
          <w:rFonts w:cs="Tahoma"/>
          <w:color w:val="000000" w:themeColor="text1"/>
          <w:sz w:val="22"/>
          <w:szCs w:val="22"/>
        </w:rPr>
        <w:t>...</w:t>
      </w:r>
      <w:r w:rsidRPr="00E05485">
        <w:rPr>
          <w:rFonts w:cs="Tahoma"/>
          <w:color w:val="000000" w:themeColor="text1"/>
          <w:sz w:val="22"/>
          <w:szCs w:val="22"/>
        </w:rPr>
        <w:t>.........</w:t>
      </w:r>
      <w:r w:rsidR="00614BBD" w:rsidRPr="00E05485">
        <w:rPr>
          <w:rFonts w:cs="Tahoma"/>
          <w:color w:val="000000" w:themeColor="text1"/>
          <w:sz w:val="22"/>
          <w:szCs w:val="22"/>
        </w:rPr>
        <w:t>..</w:t>
      </w:r>
      <w:r w:rsidR="00821EF8" w:rsidRPr="00E05485">
        <w:rPr>
          <w:rFonts w:cs="Tahoma"/>
          <w:color w:val="000000" w:themeColor="text1"/>
          <w:sz w:val="22"/>
          <w:szCs w:val="22"/>
        </w:rPr>
        <w:t>.............</w:t>
      </w:r>
      <w:r w:rsidR="001378F3" w:rsidRPr="00E05485">
        <w:rPr>
          <w:rFonts w:cs="Tahoma"/>
          <w:color w:val="000000" w:themeColor="text1"/>
          <w:sz w:val="22"/>
          <w:szCs w:val="22"/>
        </w:rPr>
        <w:t>....</w:t>
      </w:r>
      <w:r w:rsidR="00821EF8" w:rsidRPr="00E05485">
        <w:rPr>
          <w:rFonts w:cs="Tahoma"/>
          <w:color w:val="000000" w:themeColor="text1"/>
          <w:sz w:val="22"/>
          <w:szCs w:val="22"/>
        </w:rPr>
        <w:t>.......9</w:t>
      </w:r>
      <w:r w:rsidRPr="00E05485">
        <w:rPr>
          <w:rFonts w:cs="Tahoma"/>
          <w:color w:val="000000" w:themeColor="text1"/>
          <w:sz w:val="22"/>
          <w:szCs w:val="22"/>
        </w:rPr>
        <w:t>,000%</w:t>
      </w:r>
    </w:p>
    <w:p w:rsidR="00E03FA8" w:rsidRPr="00E05485" w:rsidRDefault="00E03FA8" w:rsidP="00614BBD">
      <w:pPr>
        <w:pStyle w:val="Ttulo6"/>
        <w:spacing w:line="276" w:lineRule="auto"/>
        <w:ind w:left="851" w:right="850"/>
        <w:rPr>
          <w:rFonts w:cs="Tahoma"/>
          <w:color w:val="000000" w:themeColor="text1"/>
          <w:sz w:val="22"/>
          <w:szCs w:val="22"/>
        </w:rPr>
      </w:pPr>
      <w:r w:rsidRPr="00E05485">
        <w:rPr>
          <w:rFonts w:cs="Tahoma"/>
          <w:color w:val="000000" w:themeColor="text1"/>
          <w:sz w:val="22"/>
          <w:szCs w:val="22"/>
        </w:rPr>
        <w:t>Maio/201</w:t>
      </w:r>
      <w:r w:rsidR="00821EF8" w:rsidRPr="00E05485">
        <w:rPr>
          <w:rFonts w:cs="Tahoma"/>
          <w:color w:val="000000" w:themeColor="text1"/>
          <w:sz w:val="22"/>
          <w:szCs w:val="22"/>
        </w:rPr>
        <w:t>4</w:t>
      </w:r>
      <w:r w:rsidRPr="00E05485">
        <w:rPr>
          <w:rFonts w:cs="Tahoma"/>
          <w:color w:val="000000" w:themeColor="text1"/>
          <w:sz w:val="22"/>
          <w:szCs w:val="22"/>
        </w:rPr>
        <w:t>.....................................</w:t>
      </w:r>
      <w:r w:rsidR="00614BBD" w:rsidRPr="00E05485">
        <w:rPr>
          <w:rFonts w:cs="Tahoma"/>
          <w:color w:val="000000" w:themeColor="text1"/>
          <w:sz w:val="22"/>
          <w:szCs w:val="22"/>
        </w:rPr>
        <w:t>..............................</w:t>
      </w:r>
      <w:r w:rsidRPr="00E05485">
        <w:rPr>
          <w:rFonts w:cs="Tahoma"/>
          <w:color w:val="000000" w:themeColor="text1"/>
          <w:sz w:val="22"/>
          <w:szCs w:val="22"/>
        </w:rPr>
        <w:t>.................</w:t>
      </w:r>
      <w:r w:rsidR="001378F3" w:rsidRPr="00E05485">
        <w:rPr>
          <w:rFonts w:cs="Tahoma"/>
          <w:color w:val="000000" w:themeColor="text1"/>
          <w:sz w:val="22"/>
          <w:szCs w:val="22"/>
        </w:rPr>
        <w:t>...</w:t>
      </w:r>
      <w:r w:rsidRPr="00E05485">
        <w:rPr>
          <w:rFonts w:cs="Tahoma"/>
          <w:color w:val="000000" w:themeColor="text1"/>
          <w:sz w:val="22"/>
          <w:szCs w:val="22"/>
        </w:rPr>
        <w:t>.........</w:t>
      </w:r>
      <w:r w:rsidR="00821EF8" w:rsidRPr="00E05485">
        <w:rPr>
          <w:rFonts w:cs="Tahoma"/>
          <w:color w:val="000000" w:themeColor="text1"/>
          <w:sz w:val="22"/>
          <w:szCs w:val="22"/>
        </w:rPr>
        <w:t>8,250</w:t>
      </w:r>
      <w:r w:rsidRPr="00E05485">
        <w:rPr>
          <w:rFonts w:cs="Tahoma"/>
          <w:color w:val="000000" w:themeColor="text1"/>
          <w:sz w:val="22"/>
          <w:szCs w:val="22"/>
        </w:rPr>
        <w:t>%</w:t>
      </w:r>
    </w:p>
    <w:p w:rsidR="00E03FA8" w:rsidRPr="00E05485" w:rsidRDefault="00E03FA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Junho/201</w:t>
      </w:r>
      <w:r w:rsidR="00821EF8" w:rsidRPr="00E05485">
        <w:rPr>
          <w:rFonts w:ascii="Tahoma" w:hAnsi="Tahoma" w:cs="Tahoma"/>
          <w:color w:val="000000" w:themeColor="text1"/>
          <w:sz w:val="22"/>
          <w:szCs w:val="22"/>
        </w:rPr>
        <w:t>4</w:t>
      </w:r>
      <w:r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Pr="00E05485">
        <w:rPr>
          <w:rFonts w:ascii="Tahoma" w:hAnsi="Tahoma" w:cs="Tahoma"/>
          <w:color w:val="000000" w:themeColor="text1"/>
          <w:sz w:val="22"/>
          <w:szCs w:val="22"/>
        </w:rPr>
        <w:t xml:space="preserve">......... </w:t>
      </w:r>
      <w:r w:rsidR="00821EF8" w:rsidRPr="00E05485">
        <w:rPr>
          <w:rFonts w:ascii="Tahoma" w:hAnsi="Tahoma" w:cs="Tahoma"/>
          <w:color w:val="000000" w:themeColor="text1"/>
          <w:sz w:val="22"/>
          <w:szCs w:val="22"/>
        </w:rPr>
        <w:t>7,500</w:t>
      </w:r>
      <w:r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Julho/2014</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6,750</w:t>
      </w:r>
      <w:r w:rsidR="00E03FA8"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Agosto/2014</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6,000</w:t>
      </w:r>
      <w:r w:rsidR="00E03FA8"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Setembro/2014</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5,250</w:t>
      </w:r>
      <w:r w:rsidR="00E03FA8"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Outubro/2014</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4,500</w:t>
      </w:r>
      <w:r w:rsidR="00E03FA8"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Novembro/2014</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3,750</w:t>
      </w:r>
      <w:r w:rsidR="00E03FA8"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Dezembro/2014</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3,000</w:t>
      </w:r>
      <w:r w:rsidR="00E03FA8"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Janeiro/2015</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Pr="00E05485">
        <w:rPr>
          <w:rFonts w:ascii="Tahoma" w:hAnsi="Tahoma" w:cs="Tahoma"/>
          <w:color w:val="000000" w:themeColor="text1"/>
          <w:sz w:val="22"/>
          <w:szCs w:val="22"/>
        </w:rPr>
        <w:t>2,250</w:t>
      </w:r>
      <w:r w:rsidR="00E03FA8"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Fevereiro/2015</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1,500</w:t>
      </w:r>
      <w:r w:rsidR="00E03FA8" w:rsidRPr="00E05485">
        <w:rPr>
          <w:rFonts w:ascii="Tahoma" w:hAnsi="Tahoma" w:cs="Tahoma"/>
          <w:color w:val="000000" w:themeColor="text1"/>
          <w:sz w:val="22"/>
          <w:szCs w:val="22"/>
        </w:rPr>
        <w:t>%</w:t>
      </w:r>
    </w:p>
    <w:p w:rsidR="00E03FA8" w:rsidRPr="00E05485" w:rsidRDefault="00821EF8" w:rsidP="00614BBD">
      <w:pPr>
        <w:spacing w:line="276" w:lineRule="auto"/>
        <w:ind w:left="851" w:right="850"/>
        <w:rPr>
          <w:rFonts w:ascii="Tahoma" w:hAnsi="Tahoma" w:cs="Tahoma"/>
          <w:color w:val="000000" w:themeColor="text1"/>
          <w:sz w:val="22"/>
          <w:szCs w:val="22"/>
        </w:rPr>
      </w:pPr>
      <w:r w:rsidRPr="00E05485">
        <w:rPr>
          <w:rFonts w:ascii="Tahoma" w:hAnsi="Tahoma" w:cs="Tahoma"/>
          <w:color w:val="000000" w:themeColor="text1"/>
          <w:sz w:val="22"/>
          <w:szCs w:val="22"/>
        </w:rPr>
        <w:t>Março/2015</w:t>
      </w:r>
      <w:r w:rsidR="00614BBD"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w:t>
      </w:r>
      <w:r w:rsidR="001378F3" w:rsidRPr="00E05485">
        <w:rPr>
          <w:rFonts w:ascii="Tahoma" w:hAnsi="Tahoma" w:cs="Tahoma"/>
          <w:color w:val="000000" w:themeColor="text1"/>
          <w:sz w:val="22"/>
          <w:szCs w:val="22"/>
        </w:rPr>
        <w:t>...</w:t>
      </w:r>
      <w:r w:rsidR="00E03FA8"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0,750</w:t>
      </w:r>
      <w:r w:rsidR="00E03FA8" w:rsidRPr="00E05485">
        <w:rPr>
          <w:rFonts w:ascii="Tahoma" w:hAnsi="Tahoma" w:cs="Tahoma"/>
          <w:color w:val="000000" w:themeColor="text1"/>
          <w:sz w:val="22"/>
          <w:szCs w:val="22"/>
        </w:rPr>
        <w:t>%</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lastRenderedPageBreak/>
        <w:t>Após aplicação da tabela de reajustes proporcionais, nenhum salário poderá ser inferior ao salário normativo, incisos “I”, “II”, “III” e “IV”, desde que cumprido o prazo ali exigido.</w:t>
      </w:r>
    </w:p>
    <w:p w:rsidR="00E03FA8" w:rsidRPr="00E05485" w:rsidRDefault="00E03FA8" w:rsidP="005D586F">
      <w:pPr>
        <w:autoSpaceDE w:val="0"/>
        <w:autoSpaceDN w:val="0"/>
        <w:adjustRightInd w:val="0"/>
        <w:spacing w:line="276" w:lineRule="auto"/>
        <w:ind w:right="-1"/>
        <w:rPr>
          <w:rFonts w:ascii="Tahoma" w:eastAsia="Calibri" w:hAnsi="Tahoma" w:cs="Tahoma"/>
          <w:b/>
          <w:bCs/>
          <w:color w:val="000000" w:themeColor="text1"/>
          <w:sz w:val="22"/>
          <w:szCs w:val="22"/>
          <w:lang w:eastAsia="en-US"/>
        </w:rPr>
      </w:pPr>
    </w:p>
    <w:p w:rsidR="00E03FA8" w:rsidRPr="00E05485" w:rsidRDefault="00E03FA8" w:rsidP="005D586F">
      <w:pPr>
        <w:autoSpaceDE w:val="0"/>
        <w:autoSpaceDN w:val="0"/>
        <w:adjustRightInd w:val="0"/>
        <w:spacing w:line="276" w:lineRule="auto"/>
        <w:ind w:right="-1"/>
        <w:rPr>
          <w:rFonts w:ascii="Tahoma" w:eastAsia="Calibri" w:hAnsi="Tahoma" w:cs="Tahoma"/>
          <w:b/>
          <w:bCs/>
          <w:color w:val="000000" w:themeColor="text1"/>
          <w:sz w:val="22"/>
          <w:szCs w:val="22"/>
          <w:lang w:eastAsia="en-US"/>
        </w:rPr>
      </w:pPr>
      <w:r w:rsidRPr="00E05485">
        <w:rPr>
          <w:rFonts w:ascii="Tahoma" w:eastAsia="Calibri" w:hAnsi="Tahoma" w:cs="Tahoma"/>
          <w:b/>
          <w:bCs/>
          <w:color w:val="000000" w:themeColor="text1"/>
          <w:sz w:val="22"/>
          <w:szCs w:val="22"/>
          <w:lang w:eastAsia="en-US"/>
        </w:rPr>
        <w:t>d)</w:t>
      </w:r>
      <w:r w:rsidRPr="00E05485">
        <w:rPr>
          <w:rFonts w:ascii="Tahoma" w:eastAsia="Calibri" w:hAnsi="Tahoma" w:cs="Tahoma"/>
          <w:b/>
          <w:bCs/>
          <w:color w:val="000000" w:themeColor="text1"/>
          <w:sz w:val="22"/>
          <w:szCs w:val="22"/>
          <w:lang w:eastAsia="en-US"/>
        </w:rPr>
        <w:tab/>
        <w:t xml:space="preserve"> Prêmio por Assiduidade e Pontualidade</w:t>
      </w:r>
    </w:p>
    <w:p w:rsidR="00E03FA8" w:rsidRPr="00E05485" w:rsidRDefault="00E03FA8" w:rsidP="005D586F">
      <w:pPr>
        <w:tabs>
          <w:tab w:val="left" w:pos="7371"/>
        </w:tabs>
        <w:autoSpaceDE w:val="0"/>
        <w:autoSpaceDN w:val="0"/>
        <w:adjustRightInd w:val="0"/>
        <w:spacing w:line="276" w:lineRule="auto"/>
        <w:ind w:right="-1"/>
        <w:rPr>
          <w:rFonts w:ascii="Tahoma" w:eastAsia="Calibri" w:hAnsi="Tahoma" w:cs="Tahoma"/>
          <w:color w:val="000000" w:themeColor="text1"/>
          <w:sz w:val="22"/>
          <w:szCs w:val="22"/>
          <w:lang w:eastAsia="en-US"/>
        </w:rPr>
      </w:pPr>
      <w:r w:rsidRPr="00E05485">
        <w:rPr>
          <w:rFonts w:ascii="Tahoma" w:eastAsia="Calibri" w:hAnsi="Tahoma" w:cs="Tahoma"/>
          <w:color w:val="000000" w:themeColor="text1"/>
          <w:sz w:val="22"/>
          <w:szCs w:val="22"/>
          <w:lang w:eastAsia="en-US"/>
        </w:rPr>
        <w:t>As empresas concederão aos empregados que preencherem as condições estabelecidas nos parágrafos desta cláusula, Prêmio mensal decorrente da ASSIDUIDADE E PONTUALIDADE, no valor correspondente a 5% (cinco por cento) do salário contratual.</w:t>
      </w:r>
    </w:p>
    <w:p w:rsidR="00E03FA8" w:rsidRPr="00E05485" w:rsidRDefault="00E03FA8" w:rsidP="005D586F">
      <w:pPr>
        <w:autoSpaceDE w:val="0"/>
        <w:autoSpaceDN w:val="0"/>
        <w:adjustRightInd w:val="0"/>
        <w:spacing w:line="276" w:lineRule="auto"/>
        <w:ind w:right="-1"/>
        <w:rPr>
          <w:rFonts w:ascii="Tahoma" w:eastAsia="Calibri" w:hAnsi="Tahoma" w:cs="Tahoma"/>
          <w:color w:val="000000" w:themeColor="text1"/>
          <w:sz w:val="22"/>
          <w:szCs w:val="22"/>
          <w:lang w:eastAsia="en-US"/>
        </w:rPr>
      </w:pPr>
    </w:p>
    <w:p w:rsidR="00E03FA8" w:rsidRPr="00E05485" w:rsidRDefault="00E03FA8" w:rsidP="005D586F">
      <w:pPr>
        <w:autoSpaceDE w:val="0"/>
        <w:autoSpaceDN w:val="0"/>
        <w:adjustRightInd w:val="0"/>
        <w:spacing w:line="276" w:lineRule="auto"/>
        <w:ind w:right="-1"/>
        <w:rPr>
          <w:rFonts w:ascii="Tahoma" w:eastAsia="Calibri" w:hAnsi="Tahoma" w:cs="Tahoma"/>
          <w:color w:val="000000" w:themeColor="text1"/>
          <w:sz w:val="22"/>
          <w:szCs w:val="22"/>
          <w:lang w:eastAsia="en-US"/>
        </w:rPr>
      </w:pPr>
      <w:r w:rsidRPr="00E05485">
        <w:rPr>
          <w:rFonts w:ascii="Tahoma" w:eastAsia="Calibri" w:hAnsi="Tahoma" w:cs="Tahoma"/>
          <w:b/>
          <w:bCs/>
          <w:color w:val="000000" w:themeColor="text1"/>
          <w:sz w:val="22"/>
          <w:szCs w:val="22"/>
          <w:lang w:eastAsia="en-US"/>
        </w:rPr>
        <w:t xml:space="preserve">Parágrafo Primeiro: </w:t>
      </w:r>
      <w:r w:rsidRPr="00E05485">
        <w:rPr>
          <w:rFonts w:ascii="Tahoma" w:eastAsia="Calibri" w:hAnsi="Tahoma" w:cs="Tahoma"/>
          <w:color w:val="000000" w:themeColor="text1"/>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w:t>
      </w:r>
      <w:r w:rsidR="00454FE0">
        <w:rPr>
          <w:rFonts w:ascii="Tahoma" w:eastAsia="Calibri" w:hAnsi="Tahoma" w:cs="Tahoma"/>
          <w:color w:val="000000" w:themeColor="text1"/>
          <w:sz w:val="22"/>
          <w:szCs w:val="22"/>
          <w:lang w:eastAsia="en-US"/>
        </w:rPr>
        <w:t>7</w:t>
      </w:r>
      <w:r w:rsidRPr="00E05485">
        <w:rPr>
          <w:rFonts w:ascii="Tahoma" w:eastAsia="Calibri" w:hAnsi="Tahoma" w:cs="Tahoma"/>
          <w:color w:val="000000" w:themeColor="text1"/>
          <w:sz w:val="22"/>
          <w:szCs w:val="22"/>
          <w:lang w:eastAsia="en-US"/>
        </w:rPr>
        <w:t xml:space="preserve"> desta Convenção Coletiva, aquelas pela certidão estabelecida em lei, observados os limites estabelecidos no art. 473 da Consolidação das Leis do Trabalho.</w:t>
      </w:r>
    </w:p>
    <w:p w:rsidR="00E03FA8" w:rsidRPr="00E05485" w:rsidRDefault="00E03FA8" w:rsidP="005D586F">
      <w:pPr>
        <w:autoSpaceDE w:val="0"/>
        <w:autoSpaceDN w:val="0"/>
        <w:adjustRightInd w:val="0"/>
        <w:spacing w:line="276" w:lineRule="auto"/>
        <w:ind w:right="-1"/>
        <w:rPr>
          <w:rFonts w:ascii="Tahoma" w:eastAsia="Calibri" w:hAnsi="Tahoma" w:cs="Tahoma"/>
          <w:color w:val="000000" w:themeColor="text1"/>
          <w:sz w:val="22"/>
          <w:szCs w:val="22"/>
          <w:lang w:eastAsia="en-US"/>
        </w:rPr>
      </w:pPr>
    </w:p>
    <w:p w:rsidR="00E03FA8" w:rsidRPr="00E05485" w:rsidRDefault="00E03FA8" w:rsidP="005D586F">
      <w:pPr>
        <w:autoSpaceDE w:val="0"/>
        <w:autoSpaceDN w:val="0"/>
        <w:adjustRightInd w:val="0"/>
        <w:spacing w:line="276" w:lineRule="auto"/>
        <w:ind w:right="-1"/>
        <w:rPr>
          <w:rFonts w:ascii="Tahoma" w:eastAsia="Calibri" w:hAnsi="Tahoma" w:cs="Tahoma"/>
          <w:color w:val="000000" w:themeColor="text1"/>
          <w:sz w:val="22"/>
          <w:szCs w:val="22"/>
          <w:lang w:eastAsia="en-US"/>
        </w:rPr>
      </w:pPr>
      <w:r w:rsidRPr="00E05485">
        <w:rPr>
          <w:rFonts w:ascii="Tahoma" w:eastAsia="Calibri" w:hAnsi="Tahoma" w:cs="Tahoma"/>
          <w:b/>
          <w:bCs/>
          <w:color w:val="000000" w:themeColor="text1"/>
          <w:sz w:val="22"/>
          <w:szCs w:val="22"/>
          <w:lang w:eastAsia="en-US"/>
        </w:rPr>
        <w:t xml:space="preserve">Parágrafo Segundo: </w:t>
      </w:r>
      <w:r w:rsidRPr="00E05485">
        <w:rPr>
          <w:rFonts w:ascii="Tahoma" w:eastAsia="Calibri" w:hAnsi="Tahoma" w:cs="Tahoma"/>
          <w:color w:val="000000" w:themeColor="text1"/>
          <w:sz w:val="22"/>
          <w:szCs w:val="22"/>
          <w:lang w:eastAsia="en-US"/>
        </w:rPr>
        <w:t>Ante a inabitualidade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rsidR="00E03FA8" w:rsidRPr="00E05485" w:rsidRDefault="00E03FA8" w:rsidP="005D586F">
      <w:pPr>
        <w:spacing w:line="276" w:lineRule="auto"/>
        <w:ind w:right="-1"/>
        <w:rPr>
          <w:rFonts w:ascii="Tahoma" w:eastAsia="Calibri" w:hAnsi="Tahoma" w:cs="Tahoma"/>
          <w:color w:val="000000" w:themeColor="text1"/>
          <w:sz w:val="22"/>
          <w:szCs w:val="22"/>
          <w:lang w:eastAsia="en-US"/>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eastAsia="Calibri" w:hAnsi="Tahoma" w:cs="Tahoma"/>
          <w:b/>
          <w:bCs/>
          <w:color w:val="000000" w:themeColor="text1"/>
          <w:sz w:val="22"/>
          <w:szCs w:val="22"/>
          <w:lang w:eastAsia="en-US"/>
        </w:rPr>
        <w:t xml:space="preserve">Parágrafo Terceiro: </w:t>
      </w:r>
      <w:r w:rsidRPr="00E05485">
        <w:rPr>
          <w:rFonts w:ascii="Tahoma" w:hAnsi="Tahoma" w:cs="Tahoma"/>
          <w:color w:val="000000" w:themeColor="text1"/>
          <w:sz w:val="22"/>
          <w:szCs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e) </w:t>
      </w:r>
      <w:r w:rsidRPr="00E05485">
        <w:rPr>
          <w:rFonts w:ascii="Tahoma" w:hAnsi="Tahoma" w:cs="Tahoma"/>
          <w:b/>
          <w:color w:val="000000" w:themeColor="text1"/>
          <w:sz w:val="22"/>
          <w:szCs w:val="22"/>
        </w:rPr>
        <w:tab/>
        <w:t>Épocas de Pagamentos e Adiantamentos Obrigatórios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Os salários deverão ser pagos até o quinto dia corrido do mês subsequente ao vencido; se este quinto dia corrido cair em sábado não trabalhado, antecipar-se-á o pagamento para a sexta-feira. Se coincidir com um domingo ou um feriado, o prazo prorroga-se para o primeiro dia útil seguinte. Os vales obrigatórios deverão ser concedidos até o vigésimo dia corrido do mês em curso, obedecendo-se os mesmos critérios do pagamento dos salários.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Único: </w:t>
      </w:r>
      <w:r w:rsidR="00555D45" w:rsidRPr="00E05485">
        <w:rPr>
          <w:rFonts w:ascii="Tahoma" w:hAnsi="Tahoma" w:cs="Tahoma"/>
          <w:color w:val="000000" w:themeColor="text1"/>
          <w:sz w:val="22"/>
          <w:szCs w:val="22"/>
        </w:rPr>
        <w:t>Os meses que possuí</w:t>
      </w:r>
      <w:r w:rsidRPr="00E05485">
        <w:rPr>
          <w:rFonts w:ascii="Tahoma" w:hAnsi="Tahoma" w:cs="Tahoma"/>
          <w:color w:val="000000" w:themeColor="text1"/>
          <w:sz w:val="22"/>
          <w:szCs w:val="22"/>
        </w:rPr>
        <w:t>rem feriado até o dia 05, os salários poderão ser pagos no quinto dia útil do mês.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f)</w:t>
      </w:r>
      <w:r w:rsidRPr="00E05485">
        <w:rPr>
          <w:rFonts w:ascii="Tahoma" w:hAnsi="Tahoma" w:cs="Tahoma"/>
          <w:b/>
          <w:color w:val="000000" w:themeColor="text1"/>
          <w:sz w:val="22"/>
          <w:szCs w:val="22"/>
        </w:rPr>
        <w:tab/>
        <w:t xml:space="preserve"> Percentual do Vale Obrigatório</w:t>
      </w:r>
    </w:p>
    <w:p w:rsidR="00E03FA8" w:rsidRPr="00E05485" w:rsidRDefault="00E03FA8" w:rsidP="005D586F">
      <w:pPr>
        <w:tabs>
          <w:tab w:val="left" w:pos="0"/>
          <w:tab w:val="decimal" w:leader="dot" w:pos="6407"/>
        </w:tabs>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Os empregadores deverão conceder aos empregados os adiantamentos ou vales de que tratam a letra “e”,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rsidR="00E03FA8" w:rsidRPr="00E05485" w:rsidRDefault="00E03FA8" w:rsidP="005D586F">
      <w:pPr>
        <w:tabs>
          <w:tab w:val="left" w:pos="0"/>
          <w:tab w:val="decimal" w:leader="dot" w:pos="6407"/>
        </w:tabs>
        <w:spacing w:line="276" w:lineRule="auto"/>
        <w:ind w:right="-1"/>
        <w:rPr>
          <w:rFonts w:ascii="Tahoma" w:hAnsi="Tahoma" w:cs="Tahoma"/>
          <w:b/>
          <w:color w:val="000000" w:themeColor="text1"/>
          <w:sz w:val="22"/>
          <w:szCs w:val="22"/>
        </w:rPr>
      </w:pPr>
    </w:p>
    <w:p w:rsidR="00E03FA8" w:rsidRPr="00E05485" w:rsidRDefault="00E03FA8" w:rsidP="005D586F">
      <w:pPr>
        <w:tabs>
          <w:tab w:val="left" w:pos="0"/>
          <w:tab w:val="decimal" w:leader="dot" w:pos="6407"/>
        </w:tabs>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Único: </w:t>
      </w:r>
      <w:r w:rsidRPr="00E05485">
        <w:rPr>
          <w:rFonts w:ascii="Tahoma" w:hAnsi="Tahoma" w:cs="Tahoma"/>
          <w:color w:val="000000" w:themeColor="text1"/>
          <w:sz w:val="22"/>
          <w:szCs w:val="22"/>
        </w:rPr>
        <w:t>Fica facultado ao empregador, conceder ou não, vales ou adiantamentos aos seus empregados na forma das letras “e” e “f”, no mês de novembro, desde que seja antecipado o pagamento da primeira parcela do 13º Salário para o dia 20 (vinte) do mesmo mês.</w:t>
      </w:r>
    </w:p>
    <w:p w:rsidR="00E03FA8" w:rsidRPr="00E05485" w:rsidRDefault="00E03FA8" w:rsidP="005D586F">
      <w:pPr>
        <w:spacing w:line="276" w:lineRule="auto"/>
        <w:ind w:right="-1"/>
        <w:rPr>
          <w:rFonts w:ascii="Tahoma" w:hAnsi="Tahoma" w:cs="Tahoma"/>
          <w:b/>
          <w:color w:val="000000" w:themeColor="text1"/>
          <w:sz w:val="22"/>
          <w:szCs w:val="22"/>
        </w:rPr>
      </w:pPr>
    </w:p>
    <w:p w:rsidR="00614BBD" w:rsidRPr="00E05485" w:rsidRDefault="00614BBD"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g) </w:t>
      </w:r>
      <w:r w:rsidRPr="00E05485">
        <w:rPr>
          <w:rFonts w:ascii="Tahoma" w:hAnsi="Tahoma" w:cs="Tahoma"/>
          <w:b/>
          <w:color w:val="000000" w:themeColor="text1"/>
          <w:sz w:val="22"/>
          <w:szCs w:val="22"/>
        </w:rPr>
        <w:tab/>
        <w:t>Classificação Funcional</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São classificadas por esta Convenção Coletiva de Trabalho as seguintes funções: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lastRenderedPageBreak/>
        <w:t xml:space="preserve">ARTEFINALISTA </w:t>
      </w:r>
      <w:r w:rsidRPr="00E05485">
        <w:rPr>
          <w:rFonts w:ascii="Tahoma" w:hAnsi="Tahoma" w:cs="Tahoma"/>
          <w:color w:val="000000" w:themeColor="text1"/>
          <w:sz w:val="22"/>
          <w:szCs w:val="22"/>
        </w:rPr>
        <w:t>- Assim entendido aquele que confecciona o layout de jornais, revistas, folhetos e impressos em geral, marcando linhas e traços de corte, recortando e colando letras, para preparar a 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“pritt”,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off-set. Deve possuir a instrução básica do primeiro grau, curso técnico do SENAI ou equivalente.</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BLOQUISTA</w:t>
      </w:r>
      <w:r w:rsidRPr="00E05485">
        <w:rPr>
          <w:rFonts w:ascii="Tahoma" w:hAnsi="Tahoma" w:cs="Tahoma"/>
          <w:color w:val="000000" w:themeColor="text1"/>
          <w:sz w:val="22"/>
          <w:szCs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balancinho,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COMPOSITOR MANUAL </w:t>
      </w:r>
      <w:r w:rsidRPr="00E05485">
        <w:rPr>
          <w:rFonts w:ascii="Tahoma" w:hAnsi="Tahoma" w:cs="Tahoma"/>
          <w:color w:val="000000" w:themeColor="text1"/>
          <w:sz w:val="22"/>
          <w:szCs w:val="22"/>
        </w:rPr>
        <w:t>- (Tipógrafo, Formista, Chapista) - Assim entendido aquele que efetua composição manual de chapas tipográficas, ajustando o componedor e dispondo 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chanfrador e prelo de provas. Deve possuir a instrução básica do primeiro grau, curso técnico do SENAI ou equivalente.</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CORTADOR </w:t>
      </w:r>
      <w:r w:rsidRPr="00E05485">
        <w:rPr>
          <w:rFonts w:ascii="Tahoma" w:hAnsi="Tahoma" w:cs="Tahoma"/>
          <w:color w:val="000000" w:themeColor="text1"/>
          <w:sz w:val="22"/>
          <w:szCs w:val="22"/>
        </w:rPr>
        <w:t xml:space="preserve">-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w:t>
      </w:r>
      <w:r w:rsidRPr="00E05485">
        <w:rPr>
          <w:rFonts w:ascii="Tahoma" w:hAnsi="Tahoma" w:cs="Tahoma"/>
          <w:color w:val="000000" w:themeColor="text1"/>
          <w:sz w:val="22"/>
          <w:szCs w:val="22"/>
        </w:rPr>
        <w:lastRenderedPageBreak/>
        <w:t xml:space="preserve">guilhotina, quando necessário, colocando uma nova e fazendo o acerto exigido. Pode transportar papel em carrinho até a guilhotina. Utiliza régua, fita métrica, jogo de chaves da máquina, motolia, lápis, carrinho e guilhotina. </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ENCADERNADOR </w:t>
      </w:r>
      <w:r w:rsidRPr="00E05485">
        <w:rPr>
          <w:rFonts w:ascii="Tahoma" w:hAnsi="Tahoma" w:cs="Tahoma"/>
          <w:color w:val="000000" w:themeColor="text1"/>
          <w:sz w:val="22"/>
          <w:szCs w:val="22"/>
        </w:rPr>
        <w:t xml:space="preserve">- </w:t>
      </w:r>
      <w:r w:rsidRPr="00E05485">
        <w:rPr>
          <w:rFonts w:ascii="Tahoma" w:hAnsi="Tahoma" w:cs="Tahoma"/>
          <w:b/>
          <w:color w:val="000000" w:themeColor="text1"/>
          <w:sz w:val="22"/>
          <w:szCs w:val="22"/>
        </w:rPr>
        <w:t>(Manual ou Mecânico)</w:t>
      </w:r>
      <w:r w:rsidRPr="00E05485">
        <w:rPr>
          <w:rFonts w:ascii="Tahoma" w:hAnsi="Tahoma" w:cs="Tahoma"/>
          <w:color w:val="000000" w:themeColor="text1"/>
          <w:sz w:val="22"/>
          <w:szCs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chanfrador e prensa. Deve possuir a instrução básica da quarta série do primeiro grau, com conhecimentos específicos em máquinas e materiais usados; desenho; tintas utilizadas; características de tipos e processos de impressão.</w:t>
      </w:r>
    </w:p>
    <w:p w:rsidR="00E03FA8" w:rsidRPr="00E05485" w:rsidRDefault="00E03FA8" w:rsidP="005D586F">
      <w:pPr>
        <w:pStyle w:val="Recuodecorpodetexto"/>
        <w:spacing w:line="276" w:lineRule="auto"/>
        <w:ind w:left="0" w:right="-1" w:firstLine="0"/>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ENCARREGADO DE PRODUÇÃO </w:t>
      </w:r>
      <w:r w:rsidRPr="00E05485">
        <w:rPr>
          <w:rFonts w:ascii="Tahoma" w:hAnsi="Tahoma" w:cs="Tahoma"/>
          <w:color w:val="000000" w:themeColor="text1"/>
          <w:sz w:val="22"/>
          <w:szCs w:val="22"/>
        </w:rPr>
        <w:t xml:space="preserve">– Presta assistência técnica de suporte e desenvolvimento, realizando pesquisas, análises e estudos de modernização, para implantar e ajustar os trabalhos no campo da indústria gráfica; promove estudos e pesquisas observando o 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atividades de produção técnica de acordo com as áreas existentes na gráfica. Pode coordenar e chefiar equipes de trabalho parciais ou plenas, conforme a estrutura produtiva da empresa. </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FOTOIMPRESSOR DE CHAPAS OFF-SET</w:t>
      </w:r>
      <w:r w:rsidRPr="00E05485">
        <w:rPr>
          <w:rFonts w:ascii="Tahoma" w:hAnsi="Tahoma" w:cs="Tahoma"/>
          <w:color w:val="000000" w:themeColor="text1"/>
          <w:sz w:val="22"/>
          <w:szCs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raz, ácidos fosfórico, sulfúrico, muriático, acético, clorídrico e nítrico, cloreto de cálcio, precloreto de ferro, bicromato, amoníaco e thiner. Deve possuir a instrução básica da sexta série do primeiro grau, com conhecimentos específicos em máquinas e materiais usados; produtos químicos utilizados; fotografia, processos de impressão em off-set e desenho.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IMPRESSOR DE CORTE E VINCO </w:t>
      </w:r>
      <w:r w:rsidRPr="00E05485">
        <w:rPr>
          <w:rFonts w:ascii="Tahoma" w:hAnsi="Tahoma" w:cs="Tahoma"/>
          <w:color w:val="000000" w:themeColor="text1"/>
          <w:sz w:val="22"/>
          <w:szCs w:val="22"/>
        </w:rPr>
        <w:t xml:space="preserve">- </w:t>
      </w:r>
      <w:r w:rsidRPr="00E05485">
        <w:rPr>
          <w:rFonts w:ascii="Tahoma" w:hAnsi="Tahoma" w:cs="Tahoma"/>
          <w:b/>
          <w:color w:val="000000" w:themeColor="text1"/>
          <w:sz w:val="22"/>
          <w:szCs w:val="22"/>
        </w:rPr>
        <w:t>(Máquinas Automáticas)</w:t>
      </w:r>
      <w:r w:rsidRPr="00E05485">
        <w:rPr>
          <w:rFonts w:ascii="Tahoma" w:hAnsi="Tahoma" w:cs="Tahoma"/>
          <w:color w:val="000000" w:themeColor="text1"/>
          <w:sz w:val="22"/>
          <w:szCs w:val="22"/>
        </w:rPr>
        <w:t xml:space="preserve"> -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automática. Deve possuir a instrução básica do primeiro grau.</w:t>
      </w:r>
    </w:p>
    <w:p w:rsidR="00E03FA8" w:rsidRPr="00E05485" w:rsidRDefault="00E03FA8" w:rsidP="005D586F">
      <w:pPr>
        <w:spacing w:line="276" w:lineRule="auto"/>
        <w:ind w:right="-1"/>
        <w:jc w:val="center"/>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IMPRESSOR DE CORTE E VINCO - (Máquinas Manuais) </w:t>
      </w:r>
      <w:r w:rsidRPr="00E05485">
        <w:rPr>
          <w:rFonts w:ascii="Tahoma" w:hAnsi="Tahoma" w:cs="Tahoma"/>
          <w:color w:val="000000" w:themeColor="text1"/>
          <w:sz w:val="22"/>
          <w:szCs w:val="22"/>
        </w:rPr>
        <w:t>-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IMPRESSOR FLEXOGRÁFICO – </w:t>
      </w:r>
      <w:r w:rsidRPr="00E05485">
        <w:rPr>
          <w:rFonts w:ascii="Tahoma" w:hAnsi="Tahoma" w:cs="Tahoma"/>
          <w:color w:val="000000" w:themeColor="text1"/>
          <w:sz w:val="22"/>
          <w:szCs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w:t>
      </w:r>
      <w:r w:rsidRPr="00E05485">
        <w:rPr>
          <w:rFonts w:ascii="Tahoma" w:hAnsi="Tahoma" w:cs="Tahoma"/>
          <w:color w:val="000000" w:themeColor="text1"/>
          <w:sz w:val="22"/>
          <w:szCs w:val="22"/>
        </w:rPr>
        <w:lastRenderedPageBreak/>
        <w:t xml:space="preserve">tiragem desejada. Pode limpar e lubrificar a impressora. Pode confiar a ajudantes a execução de algumas das tarefas indicadas, como a alimentação da máquina com papel. </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IMPRESSOR OFF-SET CATEGORIA COMERCIAL MONOCOLOR </w:t>
      </w:r>
      <w:r w:rsidRPr="00E05485">
        <w:rPr>
          <w:rFonts w:ascii="Tahoma" w:hAnsi="Tahoma" w:cs="Tahoma"/>
          <w:color w:val="000000" w:themeColor="text1"/>
          <w:sz w:val="22"/>
          <w:szCs w:val="22"/>
        </w:rPr>
        <w:t>-</w:t>
      </w:r>
      <w:r w:rsidRPr="00E05485">
        <w:rPr>
          <w:rFonts w:ascii="Tahoma" w:hAnsi="Tahoma" w:cs="Tahoma"/>
          <w:b/>
          <w:color w:val="000000" w:themeColor="text1"/>
          <w:sz w:val="22"/>
          <w:szCs w:val="22"/>
        </w:rPr>
        <w:t xml:space="preserve"> FORMATOS 8 e 4 </w:t>
      </w:r>
      <w:r w:rsidRPr="00E05485">
        <w:rPr>
          <w:rFonts w:ascii="Tahoma" w:hAnsi="Tahoma" w:cs="Tahoma"/>
          <w:color w:val="000000" w:themeColor="text1"/>
          <w:sz w:val="22"/>
          <w:szCs w:val="22"/>
        </w:rPr>
        <w:t xml:space="preserve">- Assim entendido aquele que opera máquinas de impressão off-set (inclusive  as chamadas duplicadoras offset),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blanquetas; copia e troca chapas, inclusive as eletrostáticas, lava e lubrifica a máquina; lava rolos de molha, troca os revestimentos dos rolos de molha, calça chapas, troca cilindros, prepara tintas, misturando duas ou mais cores, 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de primeiro grau, curso do SENAI ou equivalente. </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IMPRESSOR OFF-SET CATEGORIA INDUSTRIAL MONOCOLOR </w:t>
      </w:r>
      <w:r w:rsidRPr="00E05485">
        <w:rPr>
          <w:rFonts w:ascii="Tahoma" w:hAnsi="Tahoma" w:cs="Tahoma"/>
          <w:color w:val="000000" w:themeColor="text1"/>
          <w:sz w:val="22"/>
          <w:szCs w:val="22"/>
        </w:rPr>
        <w:t xml:space="preserve">- </w:t>
      </w:r>
      <w:r w:rsidRPr="00E05485">
        <w:rPr>
          <w:rFonts w:ascii="Tahoma" w:hAnsi="Tahoma" w:cs="Tahoma"/>
          <w:b/>
          <w:color w:val="000000" w:themeColor="text1"/>
          <w:sz w:val="22"/>
          <w:szCs w:val="22"/>
        </w:rPr>
        <w:t xml:space="preserve">FORMATOS 4, 2 e 1 </w:t>
      </w:r>
      <w:r w:rsidRPr="00E05485">
        <w:rPr>
          <w:rFonts w:ascii="Tahoma" w:hAnsi="Tahoma" w:cs="Tahoma"/>
          <w:color w:val="000000" w:themeColor="text1"/>
          <w:sz w:val="22"/>
          <w:szCs w:val="22"/>
        </w:rPr>
        <w:t>- Assim entendido aquele que opera máquinas de impressão off-set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do primeiro grau, curso técnico do SENAI ou equivalente (preferencialmente com estágio nas demais áreas do curso de Artes Gráficas).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IMPRESSOR OFF-SET CATEGORIA INDUSTRIAL BICOLOR/4 CORES – FORMATOS 2 e 4 </w:t>
      </w:r>
      <w:r w:rsidRPr="00E05485">
        <w:rPr>
          <w:rFonts w:ascii="Tahoma" w:hAnsi="Tahoma" w:cs="Tahoma"/>
          <w:color w:val="000000" w:themeColor="text1"/>
          <w:sz w:val="22"/>
          <w:szCs w:val="22"/>
        </w:rPr>
        <w:t xml:space="preserve">- Assim entendido aquele que opera uma impressora off-set,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w:t>
      </w:r>
      <w:r w:rsidRPr="00E05485">
        <w:rPr>
          <w:rFonts w:ascii="Tahoma" w:hAnsi="Tahoma" w:cs="Tahoma"/>
          <w:color w:val="000000" w:themeColor="text1"/>
          <w:sz w:val="22"/>
          <w:szCs w:val="22"/>
        </w:rPr>
        <w:lastRenderedPageBreak/>
        <w:t>velocidade, tintagem e umedecimento, para efetuar os testes para aprovação do controle de qualidade, bem como o fluxo ocupacional de impressão desejado; ajusta o cilindro de impressão, colocando um enchimento sob sua cobertura de borracha, para dar ao mesmo o diâmetro correto; tira provas de máquina, acionando a impressora, para verificar a correção da impressão e efetuar ajustes; opera a máquina acionando seus comandos e controlando seu funcionamento, para obter a tiragem desejada. Pode preparar a tinta, a fim de obter a tonalidade desejada; pode 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IMPRESSOR OFF-SET ROTATIVA CATEGORIAS COMERCIAL E INDUSTRIAL</w:t>
      </w:r>
      <w:r w:rsidRPr="00E05485">
        <w:rPr>
          <w:rFonts w:ascii="Tahoma" w:hAnsi="Tahoma" w:cs="Tahoma"/>
          <w:color w:val="000000" w:themeColor="text1"/>
          <w:sz w:val="22"/>
          <w:szCs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entintamento através do controle do comando do papel, para tomar as providências corretivas caso haja irregularidade nos trabalhos impressos.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IMPRESSOR SERIGRÁFICO - </w:t>
      </w:r>
      <w:r w:rsidRPr="00E05485">
        <w:rPr>
          <w:rFonts w:ascii="Tahoma" w:hAnsi="Tahoma" w:cs="Tahoma"/>
          <w:color w:val="000000" w:themeColor="text1"/>
          <w:sz w:val="22"/>
          <w:szCs w:val="22"/>
        </w:rPr>
        <w:t xml:space="preserve">(Silkscreen) - Assim entendido aquele que imprime desenhos e caracteres diversos em uma ou mais cores, utilizando-se de estêncil nos quais as partes impermeabilizadas representam os claros do desenho ou áreas reservadas a outras cores e faz a tinta 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IMPRESSOR TIPOGRÁFICO </w:t>
      </w:r>
      <w:r w:rsidRPr="00E05485">
        <w:rPr>
          <w:rFonts w:ascii="Tahoma" w:hAnsi="Tahoma" w:cs="Tahoma"/>
          <w:color w:val="000000" w:themeColor="text1"/>
          <w:sz w:val="22"/>
          <w:szCs w:val="22"/>
        </w:rPr>
        <w:t>– (</w:t>
      </w:r>
      <w:r w:rsidRPr="00E05485">
        <w:rPr>
          <w:rFonts w:ascii="Tahoma" w:hAnsi="Tahoma" w:cs="Tahoma"/>
          <w:b/>
          <w:color w:val="000000" w:themeColor="text1"/>
          <w:sz w:val="22"/>
          <w:szCs w:val="22"/>
        </w:rPr>
        <w:t>Máquinas Automáticas)</w:t>
      </w:r>
      <w:r w:rsidRPr="00E05485">
        <w:rPr>
          <w:rFonts w:ascii="Tahoma" w:hAnsi="Tahoma" w:cs="Tahoma"/>
          <w:color w:val="000000" w:themeColor="text1"/>
          <w:sz w:val="22"/>
          <w:szCs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w:t>
      </w:r>
      <w:r w:rsidRPr="00E05485">
        <w:rPr>
          <w:rFonts w:ascii="Tahoma" w:hAnsi="Tahoma" w:cs="Tahoma"/>
          <w:color w:val="000000" w:themeColor="text1"/>
          <w:sz w:val="22"/>
          <w:szCs w:val="22"/>
        </w:rPr>
        <w:lastRenderedPageBreak/>
        <w:t>e efetua os acertos necessários da pressão, tintagem, velocidade e outros detalhes adequados ao pleno desempenho do trabalho a ser executado, opera a máquina acionando seus comandos e controlando o seu funcionamento para obter a tiragem necessária e desejada. Pode manejar uma guilhotina para cortar papel de impressão, pode limpar e lubrificar a impressora pode fazer rubricas, quando for o caso, pode confiar a ajudantes se houver a execução de algumas tarefas a si indicadas, 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IMPRESSOR TIPOGRÁFICO – (Máquinas Manuais)</w:t>
      </w:r>
      <w:r w:rsidRPr="00E05485">
        <w:rPr>
          <w:rFonts w:ascii="Tahoma" w:hAnsi="Tahoma" w:cs="Tahoma"/>
          <w:color w:val="000000" w:themeColor="text1"/>
          <w:sz w:val="22"/>
          <w:szCs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provas de máquina, acionando a impressora, para permitir a última revisão do texto, verifica a precisão da regulagem e efetua os acertos 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OPERADOR DE MÁQUINA ALCEADEIRA </w:t>
      </w:r>
      <w:r w:rsidRPr="00E05485">
        <w:rPr>
          <w:rFonts w:ascii="Tahoma" w:hAnsi="Tahoma" w:cs="Tahoma"/>
          <w:color w:val="000000" w:themeColor="text1"/>
          <w:sz w:val="22"/>
          <w:szCs w:val="22"/>
        </w:rPr>
        <w:t>- Assim entendido aquele que opera a máquina de alceamento de formulários contínuos quando em multvias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tracionadores. No caso de intercalação de vias de carbono, acertar estas vias entre as vias de papel, ajustar os grampos adequadamente para a fixação das vias, observarem a copiabilidade de cada via após o acerto e ajuste de intercalação. No caso de formulário contínuo numerado, acertar a pressão e a posição do numerador, conferir e acompanhar a seqüência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conhecimentos específicos em máquinas e engrenagens e saber montar e desmontar numeradores para troca das roldanas de saltos.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OPERADOR DE MÁQUINA COPIADORA </w:t>
      </w:r>
      <w:r w:rsidRPr="00E05485">
        <w:rPr>
          <w:rFonts w:ascii="Tahoma" w:hAnsi="Tahoma" w:cs="Tahoma"/>
          <w:color w:val="000000" w:themeColor="text1"/>
          <w:sz w:val="22"/>
          <w:szCs w:val="22"/>
        </w:rPr>
        <w:t xml:space="preserve">- Assim entendido aquele que opera máquinas copiadoras, abastecendo-as com o material necessário, regulando-as e colocando-as em </w:t>
      </w:r>
      <w:r w:rsidRPr="00E05485">
        <w:rPr>
          <w:rFonts w:ascii="Tahoma" w:hAnsi="Tahoma" w:cs="Tahoma"/>
          <w:color w:val="000000" w:themeColor="text1"/>
          <w:sz w:val="22"/>
          <w:szCs w:val="22"/>
        </w:rPr>
        <w:lastRenderedPageBreak/>
        <w:t>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operações; regula a máquina, fazendo os ajustes necessários, para obter uma reprodução perfeita e na quantidade desejada; opera a máquina, pressionando teclas e acionando alavancas, de acordo 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off-set,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h)</w:t>
      </w:r>
      <w:r w:rsidRPr="00E05485">
        <w:rPr>
          <w:rFonts w:ascii="Tahoma" w:hAnsi="Tahoma" w:cs="Tahoma"/>
          <w:b/>
          <w:color w:val="000000" w:themeColor="text1"/>
          <w:sz w:val="22"/>
          <w:szCs w:val="22"/>
        </w:rPr>
        <w:tab/>
        <w:t xml:space="preserve"> Comissão Tripartite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i) </w:t>
      </w:r>
      <w:r w:rsidRPr="00E05485">
        <w:rPr>
          <w:rFonts w:ascii="Tahoma" w:hAnsi="Tahoma" w:cs="Tahoma"/>
          <w:b/>
          <w:color w:val="000000" w:themeColor="text1"/>
          <w:sz w:val="22"/>
          <w:szCs w:val="22"/>
        </w:rPr>
        <w:tab/>
        <w:t>Compensação de Jornada de Trabalho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Tendo em conta o acúmulo de trabalho nas empresas integrantes da categoria econômica e profissional abrangida e representada por esta convenção coletiva de trabalho, poderá esta fixar acordos individuais</w:t>
      </w:r>
      <w:r w:rsidR="00DE0CB4" w:rsidRPr="00E05485">
        <w:rPr>
          <w:rFonts w:ascii="Tahoma" w:hAnsi="Tahoma" w:cs="Tahoma"/>
          <w:color w:val="000000" w:themeColor="text1"/>
          <w:sz w:val="22"/>
          <w:szCs w:val="22"/>
        </w:rPr>
        <w:t xml:space="preserve"> ou coletivos</w:t>
      </w:r>
      <w:r w:rsidRPr="00E05485">
        <w:rPr>
          <w:rFonts w:ascii="Tahoma" w:hAnsi="Tahoma" w:cs="Tahoma"/>
          <w:color w:val="000000" w:themeColor="text1"/>
          <w:sz w:val="22"/>
          <w:szCs w:val="22"/>
        </w:rPr>
        <w:t xml:space="preserve"> referentes à compensação da jornada de trabalho, optando pela extinção total ou pa</w:t>
      </w:r>
      <w:r w:rsidR="00B04C56" w:rsidRPr="00E05485">
        <w:rPr>
          <w:rFonts w:ascii="Tahoma" w:hAnsi="Tahoma" w:cs="Tahoma"/>
          <w:color w:val="000000" w:themeColor="text1"/>
          <w:sz w:val="22"/>
          <w:szCs w:val="22"/>
        </w:rPr>
        <w:t xml:space="preserve">rcial do expediente aos sábados, ficando obrigatório sua homologação junto à entidade sindical profissional. </w:t>
      </w:r>
    </w:p>
    <w:p w:rsidR="00DE0CB4" w:rsidRPr="00E05485" w:rsidRDefault="00DE0CB4" w:rsidP="005D586F">
      <w:pPr>
        <w:ind w:right="-1"/>
        <w:rPr>
          <w:rFonts w:ascii="Tahoma" w:hAnsi="Tahoma" w:cs="Tahoma"/>
          <w:color w:val="000000" w:themeColor="text1"/>
          <w:sz w:val="22"/>
          <w:szCs w:val="22"/>
        </w:rPr>
      </w:pPr>
    </w:p>
    <w:p w:rsidR="00DE0CB4" w:rsidRPr="00E05485" w:rsidRDefault="00DE0CB4" w:rsidP="005D586F">
      <w:pPr>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w:t>
      </w:r>
      <w:r w:rsidR="00B04C56" w:rsidRPr="00E05485">
        <w:rPr>
          <w:rFonts w:ascii="Tahoma" w:hAnsi="Tahoma" w:cs="Tahoma"/>
          <w:b/>
          <w:color w:val="000000" w:themeColor="text1"/>
          <w:sz w:val="22"/>
          <w:szCs w:val="22"/>
        </w:rPr>
        <w:t>Único</w:t>
      </w:r>
      <w:r w:rsidRPr="00E05485">
        <w:rPr>
          <w:rFonts w:ascii="Tahoma" w:hAnsi="Tahoma" w:cs="Tahoma"/>
          <w:b/>
          <w:color w:val="000000" w:themeColor="text1"/>
          <w:sz w:val="22"/>
          <w:szCs w:val="22"/>
        </w:rPr>
        <w:t xml:space="preserve">: </w:t>
      </w:r>
      <w:r w:rsidRPr="00E05485">
        <w:rPr>
          <w:rFonts w:ascii="Tahoma" w:hAnsi="Tahoma" w:cs="Tahoma"/>
          <w:color w:val="000000" w:themeColor="text1"/>
          <w:sz w:val="22"/>
          <w:szCs w:val="22"/>
        </w:rPr>
        <w:t xml:space="preserve">As empresas que optarem por conceder intervalo para </w:t>
      </w:r>
      <w:r w:rsidR="00B04C56" w:rsidRPr="00E05485">
        <w:rPr>
          <w:rFonts w:ascii="Tahoma" w:hAnsi="Tahoma" w:cs="Tahoma"/>
          <w:color w:val="000000" w:themeColor="text1"/>
          <w:sz w:val="22"/>
          <w:szCs w:val="22"/>
        </w:rPr>
        <w:t>café</w:t>
      </w:r>
      <w:r w:rsidRPr="00E05485">
        <w:rPr>
          <w:rFonts w:ascii="Tahoma" w:hAnsi="Tahoma" w:cs="Tahoma"/>
          <w:color w:val="000000" w:themeColor="text1"/>
          <w:sz w:val="22"/>
          <w:szCs w:val="22"/>
        </w:rPr>
        <w:t xml:space="preserve"> além da intra-jornada, quando a jornada for igual ou superior a 04 (quatro) horas ininterruptas, estes minutos/hora não serão considerado como período trabalhado para fins de cálculo de jornada de trabalho.</w:t>
      </w:r>
    </w:p>
    <w:p w:rsidR="00E03FA8" w:rsidRPr="00E05485" w:rsidRDefault="00E03FA8" w:rsidP="005D586F">
      <w:pPr>
        <w:spacing w:line="276" w:lineRule="auto"/>
        <w:ind w:right="-1"/>
        <w:rPr>
          <w:rFonts w:ascii="Tahoma" w:hAnsi="Tahoma" w:cs="Tahoma"/>
          <w:color w:val="000000" w:themeColor="text1"/>
          <w:sz w:val="22"/>
          <w:szCs w:val="22"/>
        </w:rPr>
      </w:pPr>
    </w:p>
    <w:p w:rsidR="00B04C56"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Observação: </w:t>
      </w:r>
      <w:r w:rsidRPr="00E05485">
        <w:rPr>
          <w:rFonts w:ascii="Tahoma" w:hAnsi="Tahoma" w:cs="Tahoma"/>
          <w:color w:val="000000" w:themeColor="text1"/>
          <w:sz w:val="22"/>
          <w:szCs w:val="22"/>
        </w:rPr>
        <w:t>Nenhum acréscimo salarial será devido sobre as horas excedentes trabalhadas no decurso da semana para a compensação</w:t>
      </w:r>
      <w:r w:rsidR="00B04C56" w:rsidRPr="00E05485">
        <w:rPr>
          <w:rFonts w:ascii="Tahoma" w:hAnsi="Tahoma" w:cs="Tahoma"/>
          <w:color w:val="000000" w:themeColor="text1"/>
          <w:sz w:val="22"/>
          <w:szCs w:val="22"/>
        </w:rPr>
        <w:t xml:space="preserve"> da jornada de trabalho.</w:t>
      </w:r>
    </w:p>
    <w:p w:rsidR="00614BBD" w:rsidRPr="00E05485" w:rsidRDefault="00614BBD" w:rsidP="005D586F">
      <w:pPr>
        <w:spacing w:line="276" w:lineRule="auto"/>
        <w:ind w:right="-1"/>
        <w:rPr>
          <w:rFonts w:ascii="Tahoma" w:hAnsi="Tahoma" w:cs="Tahoma"/>
          <w:color w:val="000000" w:themeColor="text1"/>
          <w:sz w:val="22"/>
          <w:szCs w:val="22"/>
        </w:rPr>
      </w:pPr>
    </w:p>
    <w:p w:rsidR="00E03FA8" w:rsidRPr="00E05485" w:rsidRDefault="00DF2076"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j</w:t>
      </w:r>
      <w:r w:rsidR="00E03FA8" w:rsidRPr="00E05485">
        <w:rPr>
          <w:rFonts w:ascii="Tahoma" w:hAnsi="Tahoma" w:cs="Tahoma"/>
          <w:b/>
          <w:color w:val="000000" w:themeColor="text1"/>
          <w:sz w:val="22"/>
          <w:szCs w:val="22"/>
        </w:rPr>
        <w:t xml:space="preserve">) </w:t>
      </w:r>
      <w:r w:rsidR="00E03FA8" w:rsidRPr="00E05485">
        <w:rPr>
          <w:rFonts w:ascii="Tahoma" w:hAnsi="Tahoma" w:cs="Tahoma"/>
          <w:b/>
          <w:color w:val="000000" w:themeColor="text1"/>
          <w:sz w:val="22"/>
          <w:szCs w:val="22"/>
        </w:rPr>
        <w:tab/>
        <w:t>Homologação do Acordo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w:t>
      </w:r>
      <w:r w:rsidRPr="00E05485">
        <w:rPr>
          <w:rFonts w:ascii="Tahoma" w:hAnsi="Tahoma" w:cs="Tahoma"/>
          <w:color w:val="000000" w:themeColor="text1"/>
          <w:sz w:val="22"/>
          <w:szCs w:val="22"/>
        </w:rPr>
        <w:lastRenderedPageBreak/>
        <w:t>também firmar os pertinentes termos de acordo de prorrogação e compensação de jornada de trabalho (Anexo I) com os empregados, com assistência e homologação do Sindicato dos Trabalhadores e Delegacia Regional do Trabalho, observando as disposições de proteção do trabalho do menor.</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05.</w:t>
      </w:r>
      <w:r w:rsidRPr="00E05485">
        <w:rPr>
          <w:rFonts w:ascii="Tahoma" w:hAnsi="Tahoma" w:cs="Tahoma"/>
          <w:b/>
          <w:color w:val="000000" w:themeColor="text1"/>
          <w:sz w:val="22"/>
          <w:szCs w:val="22"/>
        </w:rPr>
        <w:tab/>
        <w:t>MELHORIA DA ASSISTÊNCIA SINDICAL AOS TRABALHADORES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Por deliberação da Assembléia Geral Extraordinária da categoria profissional gráfica, para a qual todos os integrantes foram legalmente convocados, restou autorizada a cobrança da ta</w:t>
      </w:r>
      <w:r w:rsidR="00343FDA">
        <w:rPr>
          <w:rFonts w:ascii="Tahoma" w:hAnsi="Tahoma" w:cs="Tahoma"/>
          <w:color w:val="000000" w:themeColor="text1"/>
          <w:sz w:val="22"/>
          <w:szCs w:val="22"/>
        </w:rPr>
        <w:t>xa de contribuição de natureza convencional</w:t>
      </w:r>
      <w:r w:rsidR="00E166BA" w:rsidRPr="00E05485">
        <w:rPr>
          <w:rFonts w:ascii="Tahoma" w:hAnsi="Tahoma" w:cs="Tahoma"/>
          <w:color w:val="000000" w:themeColor="text1"/>
          <w:sz w:val="22"/>
          <w:szCs w:val="22"/>
        </w:rPr>
        <w:t>, em observância aos preceitos legais e constitucionais, conforme orientação da Procuradoria Regional do Trabalho da 9ª Região, Procuradoria do Trabalho no Município de Maringá, será procedido o desconto no salário de cada trabalhador associado ou não, alcançados pela CCT 2015/2016, e pelos benefícios a todos aproveitados em razão da representatividade.</w:t>
      </w:r>
      <w:r w:rsidRPr="00E05485">
        <w:rPr>
          <w:rFonts w:ascii="Tahoma" w:hAnsi="Tahoma" w:cs="Tahoma"/>
          <w:color w:val="000000" w:themeColor="text1"/>
          <w:sz w:val="22"/>
          <w:szCs w:val="22"/>
        </w:rPr>
        <w:t xml:space="preserve"> O desconto da verba ora prevista se faz no estrito interesse da categoria profissional e se destina a financiar a atividade sindical do SINDICATO DOS TRABALHADORES NAS INDÚSTRIAS GRÁFICAS DE MARINGÁ – SITIGRAM, dentro do espírito de valorização do trabalho e de sua entidade representativa, principalmente as atividades voltadas para a assistência aos membros da categoria e viabilização das negociações coletivas e também da aquisição de sua sede própria.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a) </w:t>
      </w:r>
      <w:r w:rsidRPr="00E05485">
        <w:rPr>
          <w:rFonts w:ascii="Tahoma" w:hAnsi="Tahoma" w:cs="Tahoma"/>
          <w:b/>
          <w:color w:val="000000" w:themeColor="text1"/>
          <w:sz w:val="22"/>
          <w:szCs w:val="22"/>
        </w:rPr>
        <w:tab/>
        <w:t xml:space="preserve">Contribuição </w:t>
      </w:r>
      <w:r w:rsidR="00967628" w:rsidRPr="00E05485">
        <w:rPr>
          <w:rFonts w:ascii="Tahoma" w:hAnsi="Tahoma" w:cs="Tahoma"/>
          <w:b/>
          <w:color w:val="000000" w:themeColor="text1"/>
          <w:sz w:val="22"/>
          <w:szCs w:val="22"/>
        </w:rPr>
        <w:t>de Natureza Convencional</w:t>
      </w:r>
    </w:p>
    <w:p w:rsidR="00311CAB"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descontarão de seus trabalhadores</w:t>
      </w:r>
      <w:r w:rsidR="00B04C56" w:rsidRPr="00E05485">
        <w:rPr>
          <w:rFonts w:ascii="Tahoma" w:hAnsi="Tahoma" w:cs="Tahoma"/>
          <w:color w:val="000000" w:themeColor="text1"/>
          <w:sz w:val="22"/>
          <w:szCs w:val="22"/>
        </w:rPr>
        <w:t xml:space="preserve"> </w:t>
      </w:r>
      <w:r w:rsidR="00E166BA" w:rsidRPr="00E05485">
        <w:rPr>
          <w:rFonts w:ascii="Tahoma" w:hAnsi="Tahoma" w:cs="Tahoma"/>
          <w:color w:val="000000" w:themeColor="text1"/>
          <w:sz w:val="22"/>
          <w:szCs w:val="22"/>
        </w:rPr>
        <w:t>à título de contribuição de natureza</w:t>
      </w:r>
      <w:r w:rsidR="00E166BA" w:rsidRPr="00E05485">
        <w:rPr>
          <w:rFonts w:ascii="Verdana" w:hAnsi="Verdana"/>
          <w:b/>
          <w:color w:val="000000" w:themeColor="text1"/>
          <w:szCs w:val="24"/>
        </w:rPr>
        <w:t xml:space="preserve"> </w:t>
      </w:r>
      <w:r w:rsidR="00E166BA" w:rsidRPr="00E05485">
        <w:rPr>
          <w:rFonts w:ascii="Tahoma" w:hAnsi="Tahoma" w:cs="Tahoma"/>
          <w:color w:val="000000" w:themeColor="text1"/>
          <w:sz w:val="22"/>
          <w:szCs w:val="22"/>
        </w:rPr>
        <w:t xml:space="preserve">convencional, o percentual 1% (um por cento) da remuneração bruta anual. O referido desconto será fracionado em 12 parcelas mensais de 1% (um por cento) ao mês da remuneração bruta mensal de cada trabalhador associado ou não por esta entidade, a serem pagos até o dia 10 (dez) </w:t>
      </w:r>
      <w:r w:rsidR="004B3886" w:rsidRPr="00E05485">
        <w:rPr>
          <w:rFonts w:ascii="Tahoma" w:hAnsi="Tahoma" w:cs="Tahoma"/>
          <w:color w:val="000000" w:themeColor="text1"/>
          <w:sz w:val="22"/>
          <w:szCs w:val="22"/>
        </w:rPr>
        <w:t>do</w:t>
      </w:r>
      <w:r w:rsidR="00E166BA" w:rsidRPr="00E05485">
        <w:rPr>
          <w:rFonts w:ascii="Tahoma" w:hAnsi="Tahoma" w:cs="Tahoma"/>
          <w:color w:val="000000" w:themeColor="text1"/>
          <w:sz w:val="22"/>
          <w:szCs w:val="22"/>
        </w:rPr>
        <w:t xml:space="preserve"> mês subsequente ao desconto</w:t>
      </w:r>
      <w:r w:rsidR="00311CAB" w:rsidRPr="00E05485">
        <w:rPr>
          <w:rFonts w:ascii="Tahoma" w:hAnsi="Tahoma" w:cs="Tahoma"/>
          <w:color w:val="000000" w:themeColor="text1"/>
          <w:sz w:val="22"/>
          <w:szCs w:val="22"/>
        </w:rPr>
        <w:t xml:space="preserve">. As referidas contribuições </w:t>
      </w:r>
      <w:r w:rsidR="004B3886" w:rsidRPr="00E05485">
        <w:rPr>
          <w:rFonts w:ascii="Tahoma" w:hAnsi="Tahoma" w:cs="Tahoma"/>
          <w:color w:val="000000" w:themeColor="text1"/>
          <w:sz w:val="22"/>
          <w:szCs w:val="22"/>
        </w:rPr>
        <w:t>s</w:t>
      </w:r>
      <w:r w:rsidR="00311CAB" w:rsidRPr="00E05485">
        <w:rPr>
          <w:rFonts w:ascii="Tahoma" w:hAnsi="Tahoma" w:cs="Tahoma"/>
          <w:color w:val="000000" w:themeColor="text1"/>
          <w:sz w:val="22"/>
          <w:szCs w:val="22"/>
        </w:rPr>
        <w:t>erão efetuadas em guias especiais fornecidas pelo sindicato profissional</w:t>
      </w:r>
      <w:r w:rsidR="00E166BA" w:rsidRPr="00E05485">
        <w:rPr>
          <w:rFonts w:ascii="Tahoma" w:hAnsi="Tahoma" w:cs="Tahoma"/>
          <w:color w:val="000000" w:themeColor="text1"/>
          <w:sz w:val="22"/>
          <w:szCs w:val="22"/>
        </w:rPr>
        <w:t xml:space="preserve"> </w:t>
      </w:r>
      <w:r w:rsidR="00343FDA">
        <w:rPr>
          <w:rFonts w:ascii="Tahoma" w:hAnsi="Tahoma" w:cs="Tahoma"/>
          <w:color w:val="000000" w:themeColor="text1"/>
          <w:sz w:val="22"/>
          <w:szCs w:val="22"/>
        </w:rPr>
        <w:t>através de c/c nº 0018</w:t>
      </w:r>
      <w:r w:rsidR="00311CAB" w:rsidRPr="00E05485">
        <w:rPr>
          <w:rFonts w:ascii="Tahoma" w:hAnsi="Tahoma" w:cs="Tahoma"/>
          <w:color w:val="000000" w:themeColor="text1"/>
          <w:sz w:val="22"/>
          <w:szCs w:val="22"/>
        </w:rPr>
        <w:t>17-5, Agência 0395, Caixa Econômica Federal</w:t>
      </w:r>
      <w:r w:rsidR="004B3886" w:rsidRPr="00E05485">
        <w:rPr>
          <w:rFonts w:ascii="Tahoma" w:hAnsi="Tahoma" w:cs="Tahoma"/>
          <w:color w:val="000000" w:themeColor="text1"/>
          <w:sz w:val="22"/>
          <w:szCs w:val="22"/>
        </w:rPr>
        <w:t>. A</w:t>
      </w:r>
      <w:r w:rsidR="00311CAB" w:rsidRPr="00E05485">
        <w:rPr>
          <w:rFonts w:ascii="Tahoma" w:hAnsi="Tahoma" w:cs="Tahoma"/>
          <w:color w:val="000000" w:themeColor="text1"/>
          <w:sz w:val="22"/>
          <w:szCs w:val="22"/>
        </w:rPr>
        <w:t xml:space="preserve">pós o pagamento das devidas contribuições, as empresas deverão apresentar a relação nominal dos empregados </w:t>
      </w:r>
      <w:r w:rsidR="004B3886" w:rsidRPr="00E05485">
        <w:rPr>
          <w:rFonts w:ascii="Tahoma" w:hAnsi="Tahoma" w:cs="Tahoma"/>
          <w:color w:val="000000" w:themeColor="text1"/>
          <w:sz w:val="22"/>
          <w:szCs w:val="22"/>
        </w:rPr>
        <w:t>com os</w:t>
      </w:r>
      <w:r w:rsidR="00311CAB" w:rsidRPr="00E05485">
        <w:rPr>
          <w:rFonts w:ascii="Tahoma" w:hAnsi="Tahoma" w:cs="Tahoma"/>
          <w:color w:val="000000" w:themeColor="text1"/>
          <w:sz w:val="22"/>
          <w:szCs w:val="22"/>
        </w:rPr>
        <w:t xml:space="preserve"> respectivos valores recolhidos, no prazo de 10</w:t>
      </w:r>
      <w:r w:rsidR="004B3886" w:rsidRPr="00E05485">
        <w:rPr>
          <w:rFonts w:ascii="Tahoma" w:hAnsi="Tahoma" w:cs="Tahoma"/>
          <w:color w:val="000000" w:themeColor="text1"/>
          <w:sz w:val="22"/>
          <w:szCs w:val="22"/>
        </w:rPr>
        <w:t xml:space="preserve"> </w:t>
      </w:r>
      <w:r w:rsidR="00311CAB" w:rsidRPr="00E05485">
        <w:rPr>
          <w:rFonts w:ascii="Tahoma" w:hAnsi="Tahoma" w:cs="Tahoma"/>
          <w:color w:val="000000" w:themeColor="text1"/>
          <w:sz w:val="22"/>
          <w:szCs w:val="22"/>
        </w:rPr>
        <w:t>(dez) dias</w:t>
      </w:r>
      <w:r w:rsidR="004B3886" w:rsidRPr="00E05485">
        <w:rPr>
          <w:rFonts w:ascii="Tahoma" w:hAnsi="Tahoma" w:cs="Tahoma"/>
          <w:color w:val="000000" w:themeColor="text1"/>
          <w:sz w:val="22"/>
          <w:szCs w:val="22"/>
        </w:rPr>
        <w:t>,</w:t>
      </w:r>
      <w:r w:rsidR="00311CAB" w:rsidRPr="00E05485">
        <w:rPr>
          <w:rFonts w:ascii="Tahoma" w:hAnsi="Tahoma" w:cs="Tahoma"/>
          <w:color w:val="000000" w:themeColor="text1"/>
          <w:sz w:val="22"/>
          <w:szCs w:val="22"/>
        </w:rPr>
        <w:t xml:space="preserve"> ao sindicado profissional SITIGRAM.</w:t>
      </w:r>
    </w:p>
    <w:p w:rsidR="00311CAB" w:rsidRPr="00E05485" w:rsidRDefault="00311CAB" w:rsidP="005D586F">
      <w:pPr>
        <w:spacing w:line="276" w:lineRule="auto"/>
        <w:ind w:right="-1"/>
        <w:rPr>
          <w:rFonts w:ascii="Verdana" w:hAnsi="Verdana"/>
          <w:b/>
          <w:color w:val="000000" w:themeColor="text1"/>
          <w:szCs w:val="24"/>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Primeiro: </w:t>
      </w:r>
      <w:r w:rsidR="00E166BA" w:rsidRPr="00E05485">
        <w:rPr>
          <w:rFonts w:ascii="Tahoma" w:hAnsi="Tahoma" w:cs="Tahoma"/>
          <w:color w:val="000000" w:themeColor="text1"/>
          <w:sz w:val="22"/>
          <w:szCs w:val="22"/>
        </w:rPr>
        <w:t>Fica assegurado aos trabalhadores não filiados o direito de oposição das contribuições acima descritas, no prazo de 10 (dez) dias após a assinatura da Convenção Coletiva de Trabalho.</w:t>
      </w:r>
      <w:r w:rsidRPr="00E05485">
        <w:rPr>
          <w:rFonts w:ascii="Tahoma" w:hAnsi="Tahoma" w:cs="Tahoma"/>
          <w:color w:val="000000" w:themeColor="text1"/>
          <w:sz w:val="22"/>
          <w:szCs w:val="22"/>
        </w:rPr>
        <w:t xml:space="preserve"> A oposição dar-se-á individualmente mediante apresentação, pelo empregado opositor, de carta de oposição devidamente assinada e com firma reconhecida, diretamente na sede do SITIGRAM, da qual deverá constar necessariamente o nome completo do empregado, o número de inscrição do PIS,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w:t>
      </w:r>
      <w:r w:rsidR="00E166BA" w:rsidRPr="00E05485">
        <w:rPr>
          <w:rFonts w:ascii="Tahoma" w:hAnsi="Tahoma" w:cs="Tahoma"/>
          <w:color w:val="000000" w:themeColor="text1"/>
          <w:sz w:val="22"/>
          <w:szCs w:val="22"/>
        </w:rPr>
        <w:t xml:space="preserve"> Os documentos que forem apresentados em desconformidade com est</w:t>
      </w:r>
      <w:r w:rsidR="005D5B37" w:rsidRPr="00E05485">
        <w:rPr>
          <w:rFonts w:ascii="Tahoma" w:hAnsi="Tahoma" w:cs="Tahoma"/>
          <w:color w:val="000000" w:themeColor="text1"/>
          <w:sz w:val="22"/>
          <w:szCs w:val="22"/>
        </w:rPr>
        <w:t>a determinação serão considerados</w:t>
      </w:r>
      <w:r w:rsidR="00E166BA" w:rsidRPr="00E05485">
        <w:rPr>
          <w:rFonts w:ascii="Tahoma" w:hAnsi="Tahoma" w:cs="Tahoma"/>
          <w:color w:val="000000" w:themeColor="text1"/>
          <w:sz w:val="22"/>
          <w:szCs w:val="22"/>
        </w:rPr>
        <w:t xml:space="preserve"> crime</w:t>
      </w:r>
      <w:r w:rsidR="00C70A46" w:rsidRPr="00E05485">
        <w:rPr>
          <w:rFonts w:ascii="Tahoma" w:hAnsi="Tahoma" w:cs="Tahoma"/>
          <w:color w:val="000000" w:themeColor="text1"/>
          <w:sz w:val="22"/>
          <w:szCs w:val="22"/>
        </w:rPr>
        <w:t xml:space="preserve"> </w:t>
      </w:r>
      <w:r w:rsidR="00E166BA" w:rsidRPr="00E05485">
        <w:rPr>
          <w:rFonts w:ascii="Tahoma" w:hAnsi="Tahoma" w:cs="Tahoma"/>
          <w:color w:val="000000" w:themeColor="text1"/>
          <w:sz w:val="22"/>
          <w:szCs w:val="22"/>
        </w:rPr>
        <w:t xml:space="preserve">contra </w:t>
      </w:r>
      <w:r w:rsidR="00C70A46" w:rsidRPr="00E05485">
        <w:rPr>
          <w:rFonts w:ascii="Tahoma" w:hAnsi="Tahoma" w:cs="Tahoma"/>
          <w:color w:val="000000" w:themeColor="text1"/>
          <w:sz w:val="22"/>
          <w:szCs w:val="22"/>
        </w:rPr>
        <w:t>a organização do trabalho, prevista na CLT e Legislação Federal, e passível de encaminhament</w:t>
      </w:r>
      <w:r w:rsidR="005D5B37" w:rsidRPr="00E05485">
        <w:rPr>
          <w:rFonts w:ascii="Tahoma" w:hAnsi="Tahoma" w:cs="Tahoma"/>
          <w:color w:val="000000" w:themeColor="text1"/>
          <w:sz w:val="22"/>
          <w:szCs w:val="22"/>
        </w:rPr>
        <w:t>o ao Ministério Público do Trabalho para as devidas providê</w:t>
      </w:r>
      <w:r w:rsidR="00C70A46" w:rsidRPr="00E05485">
        <w:rPr>
          <w:rFonts w:ascii="Tahoma" w:hAnsi="Tahoma" w:cs="Tahoma"/>
          <w:color w:val="000000" w:themeColor="text1"/>
          <w:sz w:val="22"/>
          <w:szCs w:val="22"/>
        </w:rPr>
        <w:t>ncias legais.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Segundo: </w:t>
      </w:r>
      <w:r w:rsidRPr="00E05485">
        <w:rPr>
          <w:rFonts w:ascii="Tahoma" w:hAnsi="Tahoma" w:cs="Tahoma"/>
          <w:color w:val="000000" w:themeColor="text1"/>
          <w:sz w:val="22"/>
          <w:szCs w:val="22"/>
        </w:rPr>
        <w:t>É vedado a adoção de quaisquer procedimentos visando a induzir aos empregados em proceder oposição ao desconto, bem como  a elaboração de modelo de documentos de oposição para serem copiados pelos empregados. O empregador somente se desobriga do desconto da contribuição assistencial mediante a apresentação, pelo empregado, do “recibo ou comprovante de entrega da carta de oposição” fornecido pelo SITIGRAM, ou pela apresentação do AR referente à postagem da carta de oposição na forma como previsto no parágrafo anterior.</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lastRenderedPageBreak/>
        <w:t xml:space="preserve">Parágrafo Terceiro: </w:t>
      </w:r>
      <w:r w:rsidRPr="00E05485">
        <w:rPr>
          <w:rFonts w:ascii="Tahoma" w:hAnsi="Tahoma" w:cs="Tahoma"/>
          <w:color w:val="000000" w:themeColor="text1"/>
          <w:sz w:val="22"/>
          <w:szCs w:val="22"/>
        </w:rPr>
        <w:t>O SITIGRAM divulgará o presente instrumento normativo e mais o que se refere às obrigações constantes nesta cláusula, não cabendo ao Sindicato Econômico ou ao empregador, qualquer ônus acerca de eventual questionamento judicial ou extrajudicial a respeito das contribuições ora fixadas, eis que se tratam de contribuições definidas pela assembléia da categoria profissional e sem a interferência/participação patronal.</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0</w:t>
      </w:r>
      <w:r w:rsidR="00460CE1" w:rsidRPr="00E05485">
        <w:rPr>
          <w:rFonts w:ascii="Tahoma" w:hAnsi="Tahoma" w:cs="Tahoma"/>
          <w:b/>
          <w:color w:val="000000" w:themeColor="text1"/>
          <w:sz w:val="22"/>
          <w:szCs w:val="22"/>
        </w:rPr>
        <w:t>6</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CONTRIBUIÇÃO CONFEDERATIVA PATRONAL</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w:t>
      </w:r>
      <w:r w:rsidR="00C61314" w:rsidRPr="00E05485">
        <w:rPr>
          <w:rFonts w:ascii="Tahoma" w:hAnsi="Tahoma" w:cs="Tahoma"/>
          <w:color w:val="000000" w:themeColor="text1"/>
          <w:sz w:val="22"/>
          <w:szCs w:val="22"/>
        </w:rPr>
        <w:t xml:space="preserve"> recolher a importância de R$ 13</w:t>
      </w:r>
      <w:r w:rsidRPr="00E05485">
        <w:rPr>
          <w:rFonts w:ascii="Tahoma" w:hAnsi="Tahoma" w:cs="Tahoma"/>
          <w:color w:val="000000" w:themeColor="text1"/>
          <w:sz w:val="22"/>
          <w:szCs w:val="22"/>
        </w:rPr>
        <w:t xml:space="preserve">5,00 (cento e </w:t>
      </w:r>
      <w:r w:rsidR="00C61314" w:rsidRPr="00E05485">
        <w:rPr>
          <w:rFonts w:ascii="Tahoma" w:hAnsi="Tahoma" w:cs="Tahoma"/>
          <w:color w:val="000000" w:themeColor="text1"/>
          <w:sz w:val="22"/>
          <w:szCs w:val="22"/>
        </w:rPr>
        <w:t>trinta</w:t>
      </w:r>
      <w:r w:rsidRPr="00E05485">
        <w:rPr>
          <w:rFonts w:ascii="Tahoma" w:hAnsi="Tahoma" w:cs="Tahoma"/>
          <w:color w:val="000000" w:themeColor="text1"/>
          <w:sz w:val="22"/>
          <w:szCs w:val="22"/>
        </w:rPr>
        <w:t xml:space="preserve"> e cinco reais) até a data de 30.05.201</w:t>
      </w:r>
      <w:r w:rsidR="00C61314" w:rsidRPr="00E05485">
        <w:rPr>
          <w:rFonts w:ascii="Tahoma" w:hAnsi="Tahoma" w:cs="Tahoma"/>
          <w:color w:val="000000" w:themeColor="text1"/>
          <w:sz w:val="22"/>
          <w:szCs w:val="22"/>
        </w:rPr>
        <w:t>5</w:t>
      </w:r>
      <w:r w:rsidRPr="00E05485">
        <w:rPr>
          <w:rFonts w:ascii="Tahoma" w:hAnsi="Tahoma" w:cs="Tahoma"/>
          <w:color w:val="000000" w:themeColor="text1"/>
          <w:sz w:val="22"/>
          <w:szCs w:val="22"/>
        </w:rPr>
        <w:t>, em favor do SINGRAMAR - Sindicato das Indústrias Gráficas de Maringá e Região a Contribuição Confederativa Patronal.</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0</w:t>
      </w:r>
      <w:r w:rsidR="00460CE1" w:rsidRPr="00E05485">
        <w:rPr>
          <w:rFonts w:ascii="Tahoma" w:hAnsi="Tahoma" w:cs="Tahoma"/>
          <w:b/>
          <w:color w:val="000000" w:themeColor="text1"/>
          <w:sz w:val="22"/>
          <w:szCs w:val="22"/>
        </w:rPr>
        <w:t>7</w:t>
      </w:r>
      <w:r w:rsidRPr="00E05485">
        <w:rPr>
          <w:rFonts w:ascii="Tahoma" w:hAnsi="Tahoma" w:cs="Tahoma"/>
          <w:b/>
          <w:color w:val="000000" w:themeColor="text1"/>
          <w:sz w:val="22"/>
          <w:szCs w:val="22"/>
        </w:rPr>
        <w:t xml:space="preserve">. </w:t>
      </w:r>
      <w:r w:rsidRPr="00E05485">
        <w:rPr>
          <w:rFonts w:ascii="Tahoma" w:hAnsi="Tahoma" w:cs="Tahoma"/>
          <w:b/>
          <w:color w:val="000000" w:themeColor="text1"/>
          <w:sz w:val="22"/>
          <w:szCs w:val="22"/>
        </w:rPr>
        <w:tab/>
        <w:t>CONTRIBUIÇÃO ASSOCIATIVA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aqui representadas recolherão a favor do Singramar a título de contribuição associativa em 03 parcelas iguais nos seguintes vencimentos: 15.07.201</w:t>
      </w:r>
      <w:r w:rsidR="00621930" w:rsidRPr="00E05485">
        <w:rPr>
          <w:rFonts w:ascii="Tahoma" w:hAnsi="Tahoma" w:cs="Tahoma"/>
          <w:color w:val="000000" w:themeColor="text1"/>
          <w:sz w:val="22"/>
          <w:szCs w:val="22"/>
        </w:rPr>
        <w:t>5</w:t>
      </w:r>
      <w:r w:rsidRPr="00E05485">
        <w:rPr>
          <w:rFonts w:ascii="Tahoma" w:hAnsi="Tahoma" w:cs="Tahoma"/>
          <w:color w:val="000000" w:themeColor="text1"/>
          <w:sz w:val="22"/>
          <w:szCs w:val="22"/>
        </w:rPr>
        <w:t>, 15.08.201</w:t>
      </w:r>
      <w:r w:rsidR="00621930" w:rsidRPr="00E05485">
        <w:rPr>
          <w:rFonts w:ascii="Tahoma" w:hAnsi="Tahoma" w:cs="Tahoma"/>
          <w:color w:val="000000" w:themeColor="text1"/>
          <w:sz w:val="22"/>
          <w:szCs w:val="22"/>
        </w:rPr>
        <w:t>5</w:t>
      </w:r>
      <w:r w:rsidRPr="00E05485">
        <w:rPr>
          <w:rFonts w:ascii="Tahoma" w:hAnsi="Tahoma" w:cs="Tahoma"/>
          <w:color w:val="000000" w:themeColor="text1"/>
          <w:sz w:val="22"/>
          <w:szCs w:val="22"/>
        </w:rPr>
        <w:t xml:space="preserve"> e 15.09.201</w:t>
      </w:r>
      <w:r w:rsidR="00621930" w:rsidRPr="00E05485">
        <w:rPr>
          <w:rFonts w:ascii="Tahoma" w:hAnsi="Tahoma" w:cs="Tahoma"/>
          <w:color w:val="000000" w:themeColor="text1"/>
          <w:sz w:val="22"/>
          <w:szCs w:val="22"/>
        </w:rPr>
        <w:t>5</w:t>
      </w:r>
      <w:r w:rsidRPr="00E05485">
        <w:rPr>
          <w:rFonts w:ascii="Tahoma" w:hAnsi="Tahoma" w:cs="Tahoma"/>
          <w:color w:val="000000" w:themeColor="text1"/>
          <w:sz w:val="22"/>
          <w:szCs w:val="22"/>
        </w:rPr>
        <w:t>, os valores abaixo: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De </w:t>
      </w:r>
      <w:smartTag w:uri="urn:schemas-microsoft-com:office:smarttags" w:element="metricconverter">
        <w:smartTagPr>
          <w:attr w:name="ProductID" w:val="00 a"/>
        </w:smartTagPr>
        <w:r w:rsidRPr="00E05485">
          <w:rPr>
            <w:rFonts w:ascii="Tahoma" w:hAnsi="Tahoma" w:cs="Tahoma"/>
            <w:color w:val="000000" w:themeColor="text1"/>
            <w:sz w:val="22"/>
            <w:szCs w:val="22"/>
          </w:rPr>
          <w:t>00 a</w:t>
        </w:r>
      </w:smartTag>
      <w:r w:rsidRPr="00E05485">
        <w:rPr>
          <w:rFonts w:ascii="Tahoma" w:hAnsi="Tahoma" w:cs="Tahoma"/>
          <w:color w:val="000000" w:themeColor="text1"/>
          <w:sz w:val="22"/>
          <w:szCs w:val="22"/>
        </w:rPr>
        <w:t xml:space="preserve"> 01 funcionários=R$</w:t>
      </w:r>
      <w:r w:rsidR="00621930"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 xml:space="preserve"> </w:t>
      </w:r>
      <w:r w:rsidR="00621930" w:rsidRPr="00E05485">
        <w:rPr>
          <w:rFonts w:ascii="Tahoma" w:hAnsi="Tahoma" w:cs="Tahoma"/>
          <w:color w:val="000000" w:themeColor="text1"/>
          <w:sz w:val="22"/>
          <w:szCs w:val="22"/>
        </w:rPr>
        <w:t>576,00</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De </w:t>
      </w:r>
      <w:smartTag w:uri="urn:schemas-microsoft-com:office:smarttags" w:element="metricconverter">
        <w:smartTagPr>
          <w:attr w:name="ProductID" w:val="02 a"/>
        </w:smartTagPr>
        <w:r w:rsidRPr="00E05485">
          <w:rPr>
            <w:rFonts w:ascii="Tahoma" w:hAnsi="Tahoma" w:cs="Tahoma"/>
            <w:color w:val="000000" w:themeColor="text1"/>
            <w:sz w:val="22"/>
            <w:szCs w:val="22"/>
          </w:rPr>
          <w:t>02 a</w:t>
        </w:r>
      </w:smartTag>
      <w:r w:rsidRPr="00E05485">
        <w:rPr>
          <w:rFonts w:ascii="Tahoma" w:hAnsi="Tahoma" w:cs="Tahoma"/>
          <w:color w:val="000000" w:themeColor="text1"/>
          <w:sz w:val="22"/>
          <w:szCs w:val="22"/>
        </w:rPr>
        <w:t xml:space="preserve"> 03 funcionários=  R$</w:t>
      </w:r>
      <w:r w:rsidR="00621930" w:rsidRPr="00E05485">
        <w:rPr>
          <w:rFonts w:ascii="Tahoma" w:hAnsi="Tahoma" w:cs="Tahoma"/>
          <w:color w:val="000000" w:themeColor="text1"/>
          <w:sz w:val="22"/>
          <w:szCs w:val="22"/>
        </w:rPr>
        <w:t xml:space="preserve">    936,00</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De </w:t>
      </w:r>
      <w:smartTag w:uri="urn:schemas-microsoft-com:office:smarttags" w:element="metricconverter">
        <w:smartTagPr>
          <w:attr w:name="ProductID" w:val="04 a"/>
        </w:smartTagPr>
        <w:r w:rsidRPr="00E05485">
          <w:rPr>
            <w:rFonts w:ascii="Tahoma" w:hAnsi="Tahoma" w:cs="Tahoma"/>
            <w:color w:val="000000" w:themeColor="text1"/>
            <w:sz w:val="22"/>
            <w:szCs w:val="22"/>
          </w:rPr>
          <w:t>04 a</w:t>
        </w:r>
      </w:smartTag>
      <w:r w:rsidRPr="00E05485">
        <w:rPr>
          <w:rFonts w:ascii="Tahoma" w:hAnsi="Tahoma" w:cs="Tahoma"/>
          <w:color w:val="000000" w:themeColor="text1"/>
          <w:sz w:val="22"/>
          <w:szCs w:val="22"/>
        </w:rPr>
        <w:t xml:space="preserve"> 05 funcionários=  R$ </w:t>
      </w:r>
      <w:r w:rsidR="00621930" w:rsidRPr="00E05485">
        <w:rPr>
          <w:rFonts w:ascii="Tahoma" w:hAnsi="Tahoma" w:cs="Tahoma"/>
          <w:color w:val="000000" w:themeColor="text1"/>
          <w:sz w:val="22"/>
          <w:szCs w:val="22"/>
        </w:rPr>
        <w:t>1.128,00</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De </w:t>
      </w:r>
      <w:smartTag w:uri="urn:schemas-microsoft-com:office:smarttags" w:element="metricconverter">
        <w:smartTagPr>
          <w:attr w:name="ProductID" w:val="06 a"/>
        </w:smartTagPr>
        <w:r w:rsidRPr="00E05485">
          <w:rPr>
            <w:rFonts w:ascii="Tahoma" w:hAnsi="Tahoma" w:cs="Tahoma"/>
            <w:color w:val="000000" w:themeColor="text1"/>
            <w:sz w:val="22"/>
            <w:szCs w:val="22"/>
          </w:rPr>
          <w:t>06 a</w:t>
        </w:r>
      </w:smartTag>
      <w:r w:rsidRPr="00E05485">
        <w:rPr>
          <w:rFonts w:ascii="Tahoma" w:hAnsi="Tahoma" w:cs="Tahoma"/>
          <w:color w:val="000000" w:themeColor="text1"/>
          <w:sz w:val="22"/>
          <w:szCs w:val="22"/>
        </w:rPr>
        <w:t xml:space="preserve"> 07 funcionários=  R$ </w:t>
      </w:r>
      <w:r w:rsidR="00621930" w:rsidRPr="00E05485">
        <w:rPr>
          <w:rFonts w:ascii="Tahoma" w:hAnsi="Tahoma" w:cs="Tahoma"/>
          <w:color w:val="000000" w:themeColor="text1"/>
          <w:sz w:val="22"/>
          <w:szCs w:val="22"/>
        </w:rPr>
        <w:t>1.404,00</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De </w:t>
      </w:r>
      <w:smartTag w:uri="urn:schemas-microsoft-com:office:smarttags" w:element="metricconverter">
        <w:smartTagPr>
          <w:attr w:name="ProductID" w:val="08 a"/>
        </w:smartTagPr>
        <w:r w:rsidRPr="00E05485">
          <w:rPr>
            <w:rFonts w:ascii="Tahoma" w:hAnsi="Tahoma" w:cs="Tahoma"/>
            <w:color w:val="000000" w:themeColor="text1"/>
            <w:sz w:val="22"/>
            <w:szCs w:val="22"/>
          </w:rPr>
          <w:t>08 a</w:t>
        </w:r>
      </w:smartTag>
      <w:r w:rsidRPr="00E05485">
        <w:rPr>
          <w:rFonts w:ascii="Tahoma" w:hAnsi="Tahoma" w:cs="Tahoma"/>
          <w:color w:val="000000" w:themeColor="text1"/>
          <w:sz w:val="22"/>
          <w:szCs w:val="22"/>
        </w:rPr>
        <w:t xml:space="preserve"> 10 funcionários=  R$ </w:t>
      </w:r>
      <w:r w:rsidR="00621930" w:rsidRPr="00E05485">
        <w:rPr>
          <w:rFonts w:ascii="Tahoma" w:hAnsi="Tahoma" w:cs="Tahoma"/>
          <w:color w:val="000000" w:themeColor="text1"/>
          <w:sz w:val="22"/>
          <w:szCs w:val="22"/>
        </w:rPr>
        <w:t>1.572,00</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De </w:t>
      </w:r>
      <w:smartTag w:uri="urn:schemas-microsoft-com:office:smarttags" w:element="metricconverter">
        <w:smartTagPr>
          <w:attr w:name="ProductID" w:val="11 a"/>
        </w:smartTagPr>
        <w:r w:rsidRPr="00E05485">
          <w:rPr>
            <w:rFonts w:ascii="Tahoma" w:hAnsi="Tahoma" w:cs="Tahoma"/>
            <w:color w:val="000000" w:themeColor="text1"/>
            <w:sz w:val="22"/>
            <w:szCs w:val="22"/>
          </w:rPr>
          <w:t>11 a</w:t>
        </w:r>
      </w:smartTag>
      <w:r w:rsidRPr="00E05485">
        <w:rPr>
          <w:rFonts w:ascii="Tahoma" w:hAnsi="Tahoma" w:cs="Tahoma"/>
          <w:color w:val="000000" w:themeColor="text1"/>
          <w:sz w:val="22"/>
          <w:szCs w:val="22"/>
        </w:rPr>
        <w:t xml:space="preserve"> 15 funcionários=  R$ </w:t>
      </w:r>
      <w:r w:rsidR="00621930" w:rsidRPr="00E05485">
        <w:rPr>
          <w:rFonts w:ascii="Tahoma" w:hAnsi="Tahoma" w:cs="Tahoma"/>
          <w:color w:val="000000" w:themeColor="text1"/>
          <w:sz w:val="22"/>
          <w:szCs w:val="22"/>
        </w:rPr>
        <w:t>2.040,00</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Acima de 16 funcionários =R$ </w:t>
      </w:r>
      <w:r w:rsidR="00621930" w:rsidRPr="00E05485">
        <w:rPr>
          <w:rFonts w:ascii="Tahoma" w:hAnsi="Tahoma" w:cs="Tahoma"/>
          <w:color w:val="000000" w:themeColor="text1"/>
          <w:sz w:val="22"/>
          <w:szCs w:val="22"/>
        </w:rPr>
        <w:t>2.760,00</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0</w:t>
      </w:r>
      <w:r w:rsidR="00460CE1" w:rsidRPr="00E05485">
        <w:rPr>
          <w:rFonts w:ascii="Tahoma" w:hAnsi="Tahoma" w:cs="Tahoma"/>
          <w:b/>
          <w:color w:val="000000" w:themeColor="text1"/>
          <w:sz w:val="22"/>
          <w:szCs w:val="22"/>
        </w:rPr>
        <w:t>8</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RECOLHIMENTO FORA DO PRAZO OU AUSÊNCIA DE RECOLHIMENTO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Na hipótese da empresa não proceder o recolhimento da Contribuição </w:t>
      </w:r>
      <w:r w:rsidR="00D51705">
        <w:rPr>
          <w:rFonts w:ascii="Tahoma" w:hAnsi="Tahoma" w:cs="Tahoma"/>
          <w:color w:val="000000" w:themeColor="text1"/>
          <w:sz w:val="22"/>
          <w:szCs w:val="22"/>
        </w:rPr>
        <w:t>de Natureza Convencional</w:t>
      </w:r>
      <w:r w:rsidRPr="00E05485">
        <w:rPr>
          <w:rFonts w:ascii="Tahoma" w:hAnsi="Tahoma" w:cs="Tahoma"/>
          <w:color w:val="000000" w:themeColor="text1"/>
          <w:sz w:val="22"/>
          <w:szCs w:val="22"/>
        </w:rPr>
        <w:t>, Contribuição Confederativa Patronal e a Contribuição Associativa a que se referem, respectivamente, as cláusulas 05, 0</w:t>
      </w:r>
      <w:r w:rsidR="00D51705">
        <w:rPr>
          <w:rFonts w:ascii="Tahoma" w:hAnsi="Tahoma" w:cs="Tahoma"/>
          <w:color w:val="000000" w:themeColor="text1"/>
          <w:sz w:val="22"/>
          <w:szCs w:val="22"/>
        </w:rPr>
        <w:t>6</w:t>
      </w:r>
      <w:r w:rsidRPr="00E05485">
        <w:rPr>
          <w:rFonts w:ascii="Tahoma" w:hAnsi="Tahoma" w:cs="Tahoma"/>
          <w:color w:val="000000" w:themeColor="text1"/>
          <w:sz w:val="22"/>
          <w:szCs w:val="22"/>
        </w:rPr>
        <w:t xml:space="preserve"> e 0</w:t>
      </w:r>
      <w:r w:rsidR="00D51705">
        <w:rPr>
          <w:rFonts w:ascii="Tahoma" w:hAnsi="Tahoma" w:cs="Tahoma"/>
          <w:color w:val="000000" w:themeColor="text1"/>
          <w:sz w:val="22"/>
          <w:szCs w:val="22"/>
        </w:rPr>
        <w:t>7</w:t>
      </w:r>
      <w:r w:rsidRPr="00E05485">
        <w:rPr>
          <w:rFonts w:ascii="Tahoma" w:hAnsi="Tahoma" w:cs="Tahoma"/>
          <w:color w:val="000000" w:themeColor="text1"/>
          <w:sz w:val="22"/>
          <w:szCs w:val="22"/>
        </w:rPr>
        <w:t xml:space="preserve">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w:t>
      </w:r>
      <w:r w:rsidR="00D51705">
        <w:rPr>
          <w:rFonts w:ascii="Tahoma" w:hAnsi="Tahoma" w:cs="Tahoma"/>
          <w:color w:val="000000" w:themeColor="text1"/>
          <w:sz w:val="22"/>
          <w:szCs w:val="22"/>
        </w:rPr>
        <w:t>da</w:t>
      </w:r>
      <w:r w:rsidRPr="00E05485">
        <w:rPr>
          <w:rFonts w:ascii="Tahoma" w:hAnsi="Tahoma" w:cs="Tahoma"/>
          <w:color w:val="000000" w:themeColor="text1"/>
          <w:sz w:val="22"/>
          <w:szCs w:val="22"/>
        </w:rPr>
        <w:t xml:space="preserve"> </w:t>
      </w:r>
      <w:r w:rsidR="00D51705" w:rsidRPr="00E05485">
        <w:rPr>
          <w:rFonts w:ascii="Tahoma" w:hAnsi="Tahoma" w:cs="Tahoma"/>
          <w:color w:val="000000" w:themeColor="text1"/>
          <w:sz w:val="22"/>
          <w:szCs w:val="22"/>
        </w:rPr>
        <w:t xml:space="preserve">Contribuição </w:t>
      </w:r>
      <w:r w:rsidR="00D51705">
        <w:rPr>
          <w:rFonts w:ascii="Tahoma" w:hAnsi="Tahoma" w:cs="Tahoma"/>
          <w:color w:val="000000" w:themeColor="text1"/>
          <w:sz w:val="22"/>
          <w:szCs w:val="22"/>
        </w:rPr>
        <w:t>de Natureza Convencional</w:t>
      </w:r>
      <w:r w:rsidR="00D51705"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da categoria profissional, a questão será dirimida através de propositura de ação de cumprimento pela respectiva entidade sindical, ficando eleita pelo presente instrumento normativo, como competente para apreciar e julgar o feito, a Justiça do Trabalho da respectiva jurisdição, em conformidade com a localização da empresa.</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09</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SINDICALIZAÇÃO DOS EMPREGADOS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deverão propugnar a sindicalização dos seus empregados que ainda não pertençam ao órgão representativo da classe.</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1</w:t>
      </w:r>
      <w:r w:rsidR="00460CE1" w:rsidRPr="00E05485">
        <w:rPr>
          <w:rFonts w:ascii="Tahoma" w:hAnsi="Tahoma" w:cs="Tahoma"/>
          <w:b/>
          <w:color w:val="000000" w:themeColor="text1"/>
          <w:sz w:val="22"/>
          <w:szCs w:val="22"/>
        </w:rPr>
        <w:t>0</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DISPENSA POR JUSTA CAUSA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Aos empregados que forem dispensados por justa causa, as empresas deverão fornecer carta de demissão, nela apontando a(s) falta(s) grave(s) praticada(s) que deram origem ao ato.</w:t>
      </w:r>
    </w:p>
    <w:p w:rsidR="00E03FA8" w:rsidRPr="00E05485" w:rsidRDefault="00E03FA8" w:rsidP="005D586F">
      <w:pPr>
        <w:spacing w:line="276" w:lineRule="auto"/>
        <w:ind w:right="-1"/>
        <w:rPr>
          <w:rFonts w:ascii="Tahoma" w:hAnsi="Tahoma" w:cs="Tahoma"/>
          <w:b/>
          <w:color w:val="000000" w:themeColor="text1"/>
          <w:sz w:val="22"/>
          <w:szCs w:val="22"/>
        </w:rPr>
      </w:pPr>
    </w:p>
    <w:p w:rsidR="00614BBD" w:rsidRPr="00E05485" w:rsidRDefault="00614BBD" w:rsidP="005D586F">
      <w:pPr>
        <w:spacing w:line="276" w:lineRule="auto"/>
        <w:ind w:right="-1"/>
        <w:rPr>
          <w:rFonts w:ascii="Tahoma" w:hAnsi="Tahoma" w:cs="Tahoma"/>
          <w:b/>
          <w:color w:val="000000" w:themeColor="text1"/>
          <w:sz w:val="22"/>
          <w:szCs w:val="22"/>
        </w:rPr>
      </w:pPr>
    </w:p>
    <w:p w:rsidR="00614BBD" w:rsidRPr="00E05485" w:rsidRDefault="00614BBD" w:rsidP="005D586F">
      <w:pPr>
        <w:spacing w:line="276" w:lineRule="auto"/>
        <w:ind w:right="-1"/>
        <w:rPr>
          <w:rFonts w:ascii="Tahoma" w:hAnsi="Tahoma" w:cs="Tahoma"/>
          <w:b/>
          <w:color w:val="000000" w:themeColor="text1"/>
          <w:sz w:val="22"/>
          <w:szCs w:val="22"/>
        </w:rPr>
      </w:pPr>
    </w:p>
    <w:p w:rsidR="00614BBD" w:rsidRPr="00E05485" w:rsidRDefault="00614BBD"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lastRenderedPageBreak/>
        <w:t>1</w:t>
      </w:r>
      <w:r w:rsidR="00460CE1" w:rsidRPr="00E05485">
        <w:rPr>
          <w:rFonts w:ascii="Tahoma" w:hAnsi="Tahoma" w:cs="Tahoma"/>
          <w:b/>
          <w:color w:val="000000" w:themeColor="text1"/>
          <w:sz w:val="22"/>
          <w:szCs w:val="22"/>
        </w:rPr>
        <w:t>1</w:t>
      </w:r>
      <w:r w:rsidRPr="00E05485">
        <w:rPr>
          <w:rFonts w:ascii="Tahoma" w:hAnsi="Tahoma" w:cs="Tahoma"/>
          <w:b/>
          <w:color w:val="000000" w:themeColor="text1"/>
          <w:sz w:val="22"/>
          <w:szCs w:val="22"/>
        </w:rPr>
        <w:t xml:space="preserve">. </w:t>
      </w:r>
      <w:r w:rsidRPr="00E05485">
        <w:rPr>
          <w:rFonts w:ascii="Tahoma" w:hAnsi="Tahoma" w:cs="Tahoma"/>
          <w:b/>
          <w:color w:val="000000" w:themeColor="text1"/>
          <w:sz w:val="22"/>
          <w:szCs w:val="22"/>
        </w:rPr>
        <w:tab/>
        <w:t>ESTABILIDADE DO ACIDENTADO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empregado que sofrer acidente de trabalho terá garantia pelo prazo de 12 (doze) meses a manutenção de seu contrato junto à empresa, contados a partir da cessação do recebimento do auxílio acidente.</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Parágrafo Único:</w:t>
      </w:r>
      <w:r w:rsidRPr="00E05485">
        <w:rPr>
          <w:rFonts w:ascii="Tahoma" w:hAnsi="Tahoma" w:cs="Tahoma"/>
          <w:color w:val="000000" w:themeColor="text1"/>
          <w:sz w:val="22"/>
          <w:szCs w:val="22"/>
        </w:rPr>
        <w:t xml:space="preserve"> O empregador adiantará ao funcionário acidentado, desde que este comprove ter requerido junto ao Instituto Nacional da Securidade Social (INSS) o seu auxílio acidente dentro do prazo legal, até o limite de 50% (cinquenta por cento) dos seus vencimentos durante 60 (sessenta) dias, caso não tenha o trabalhador recebido neste período o referido auxílio. No entanto, no ato do recebimento do auxílio junto ao INSS, o empregado fica obrigado a proceder a devolução dos valores adiantados pelo estabelecimento empregador.</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color w:val="000000" w:themeColor="text1"/>
          <w:sz w:val="22"/>
          <w:szCs w:val="22"/>
        </w:rPr>
        <w:tab/>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1</w:t>
      </w:r>
      <w:r w:rsidR="00460CE1" w:rsidRPr="00E05485">
        <w:rPr>
          <w:rFonts w:ascii="Tahoma" w:hAnsi="Tahoma" w:cs="Tahoma"/>
          <w:b/>
          <w:color w:val="000000" w:themeColor="text1"/>
          <w:sz w:val="22"/>
          <w:szCs w:val="22"/>
        </w:rPr>
        <w:t>2</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PREVISÃO DE CONDIÇÕES PARA O AVISO PRÉVIO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rsidR="00E03FA8" w:rsidRPr="00E05485" w:rsidRDefault="00E03FA8" w:rsidP="005D586F">
      <w:pPr>
        <w:autoSpaceDE w:val="0"/>
        <w:autoSpaceDN w:val="0"/>
        <w:adjustRightInd w:val="0"/>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1</w:t>
      </w:r>
      <w:r w:rsidR="00460CE1" w:rsidRPr="00E05485">
        <w:rPr>
          <w:rFonts w:ascii="Tahoma" w:hAnsi="Tahoma" w:cs="Tahoma"/>
          <w:b/>
          <w:color w:val="000000" w:themeColor="text1"/>
          <w:sz w:val="22"/>
          <w:szCs w:val="22"/>
        </w:rPr>
        <w:t>3</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HORAS EXTRAS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horas extras serão remuneradas com acréscimo de 50% (cinqüenta por cento) incidentes sobre o valor da hora normal, ficando o empregador dispensado do pagamento do referido acréscimo, desde que as horas laboradas extraordinariamente sejam diminuídas em outro dia útil de trabalho.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1</w:t>
      </w:r>
      <w:r w:rsidR="00460CE1" w:rsidRPr="00E05485">
        <w:rPr>
          <w:rFonts w:ascii="Tahoma" w:hAnsi="Tahoma" w:cs="Tahoma"/>
          <w:b/>
          <w:color w:val="000000" w:themeColor="text1"/>
          <w:sz w:val="22"/>
          <w:szCs w:val="22"/>
        </w:rPr>
        <w:t>4</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PAGAMENTO DE TRABALHO REALIZADO EM DOMINGOS E FERIADOS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Salvo se o empregador determinar outro dia de folga, o trabalho realizado em domingos e feriados será pago na forma da Lei, ou seja, com acréscimo de 100% (cem por cento).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1</w:t>
      </w:r>
      <w:r w:rsidR="00460CE1" w:rsidRPr="00E05485">
        <w:rPr>
          <w:rFonts w:ascii="Tahoma" w:hAnsi="Tahoma" w:cs="Tahoma"/>
          <w:b/>
          <w:color w:val="000000" w:themeColor="text1"/>
          <w:sz w:val="22"/>
          <w:szCs w:val="22"/>
        </w:rPr>
        <w:t>5</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FÉRIAS PROPORCIONAIS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Para os empregados com menos de 12 (doze) meses de serviço na empresa, fica assegurado o pagamento das férias proporcionais ao número de meses trabalhados ou fração igual ou superior a 15 (quinze) dias.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1</w:t>
      </w:r>
      <w:r w:rsidR="00460CE1" w:rsidRPr="00E05485">
        <w:rPr>
          <w:rFonts w:ascii="Tahoma" w:hAnsi="Tahoma" w:cs="Tahoma"/>
          <w:b/>
          <w:color w:val="000000" w:themeColor="text1"/>
          <w:sz w:val="22"/>
          <w:szCs w:val="22"/>
        </w:rPr>
        <w:t>6</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INÍCIO DAS FÉRIAS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início das férias, coletivas ou individuais, não poderá coincidir com sábados, domingos, feriados ou dias compensados.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17</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PAGAMENTO DAS VERBAS RESCISÓRIAS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abrangidas por esta convenção coletiva, ressalvadas as hipóteses de dispensa por justa causa, disporão dos seguintes prazos para pagamento das parcelas constantes do Termo de Rescisão de Contrato de Trabalho ou de Recibo de Quitação:</w:t>
      </w:r>
    </w:p>
    <w:p w:rsidR="00E03FA8" w:rsidRPr="00E05485" w:rsidRDefault="00E03FA8" w:rsidP="005D586F">
      <w:pPr>
        <w:numPr>
          <w:ilvl w:val="0"/>
          <w:numId w:val="3"/>
        </w:numPr>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 xml:space="preserve">Até o primeiro dia útil imediatamente ao término do contrato; </w:t>
      </w:r>
    </w:p>
    <w:p w:rsidR="00E03FA8" w:rsidRPr="00E05485" w:rsidRDefault="00E03FA8" w:rsidP="005D586F">
      <w:pPr>
        <w:numPr>
          <w:ilvl w:val="0"/>
          <w:numId w:val="3"/>
        </w:numPr>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Até o décimo dia, contado da data da notificação da demissão, quando da ausência do aviso prévio, indenização do mesmo ou dispensa do seu cumprimento, sendo que na hipótese deste décimo dia recair em sábado, domingo ou feriado, o pagamento será antecipado para o dia útil imediatamente anterior.</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Único: </w:t>
      </w:r>
      <w:r w:rsidRPr="00E05485">
        <w:rPr>
          <w:rFonts w:ascii="Tahoma" w:hAnsi="Tahoma" w:cs="Tahoma"/>
          <w:color w:val="000000" w:themeColor="text1"/>
          <w:sz w:val="22"/>
          <w:szCs w:val="22"/>
        </w:rPr>
        <w:t>No caso de não se efetivar o pagamento, motivado pela ausência do empregado, a empresa fará a comunicação do fato por escrito, à respectiva entidade sindical que representa o trabalhador.</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lastRenderedPageBreak/>
        <w:t>1</w:t>
      </w:r>
      <w:r w:rsidR="00460CE1" w:rsidRPr="00E05485">
        <w:rPr>
          <w:rFonts w:ascii="Tahoma" w:hAnsi="Tahoma" w:cs="Tahoma"/>
          <w:b/>
          <w:color w:val="000000" w:themeColor="text1"/>
          <w:sz w:val="22"/>
          <w:szCs w:val="22"/>
        </w:rPr>
        <w:t>8</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ASSISTÊNCIA NAS RESCISÕES E COMUNICAÇÃO DE RECLAMATÓRIA</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color w:val="000000" w:themeColor="text1"/>
          <w:sz w:val="22"/>
          <w:szCs w:val="22"/>
        </w:rPr>
        <w:t>As empresas farão as rescisões de contrato de trabalho com a assistência do Sindicato Profissional ou, na sua ausência, com o acompanhamento do órgão competente dos empregados que tenham seis ou mais meses de trabalho.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19</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ESTABILIDADE PROVISÓRIA EM VÉSPERA DE APOSENTADORIA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Aos empregados que tiverem mais de 06 (seis) anos ininterruptos de serviço na empresa e que houverem comunicado por escrito, à mesma, estarem a um máximo de 06 (seis) meses para a obtenção da aposentadoria, ser-lhes-á garantido o emprego até que complete este o tempo faltante à obtenção do benefício. Completado, no entanto, o tempo faltante e não se aposentando, o empregado terá cessado automaticamente a garantia.</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20</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ANOTAÇÃO NA CARTEIRA DE TRABALHO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anotarão nas carteiras de trabalho dos empregados os cargos que estes efetivamente desempenham.</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21</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LOCAL ADEQUADO PARA ALIMENTAÇÃO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que proporcionam local adequado para lanche, no período tanto matutino quanto vespertino, ou aquelas abrangidas por imposição legal, para tanto designarão local adequado e em condições de higiene.</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22</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PRIMEIROS SOCORROS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se obrigam a estar equipadas com material necessário à prestação de primeiros socorros médicos.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2</w:t>
      </w:r>
      <w:r w:rsidR="00460CE1" w:rsidRPr="00E05485">
        <w:rPr>
          <w:rFonts w:ascii="Tahoma" w:hAnsi="Tahoma" w:cs="Tahoma"/>
          <w:b/>
          <w:color w:val="000000" w:themeColor="text1"/>
          <w:sz w:val="22"/>
          <w:szCs w:val="22"/>
        </w:rPr>
        <w:t>3</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COMPROVANTE DE PAGAMENTO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fornecerão comprovante de pagamento aos seus empregados, especificando o salário pago, os descontos efetuados e o valor recolhido ao FGTS (Fundo de Garantia por Tempo de Serviço).</w:t>
      </w:r>
    </w:p>
    <w:p w:rsidR="005D586F" w:rsidRPr="00E05485" w:rsidRDefault="005D586F"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2</w:t>
      </w:r>
      <w:r w:rsidR="00460CE1" w:rsidRPr="00E05485">
        <w:rPr>
          <w:rFonts w:ascii="Tahoma" w:hAnsi="Tahoma" w:cs="Tahoma"/>
          <w:b/>
          <w:color w:val="000000" w:themeColor="text1"/>
          <w:sz w:val="22"/>
          <w:szCs w:val="22"/>
        </w:rPr>
        <w:t>4</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UNIFORMES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2</w:t>
      </w:r>
      <w:r w:rsidR="00460CE1" w:rsidRPr="00E05485">
        <w:rPr>
          <w:rFonts w:ascii="Tahoma" w:hAnsi="Tahoma" w:cs="Tahoma"/>
          <w:b/>
          <w:color w:val="000000" w:themeColor="text1"/>
          <w:sz w:val="22"/>
          <w:szCs w:val="22"/>
        </w:rPr>
        <w:t>5</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RECOMENDAÇÃO NA DIVULGAÇÃO E ENTREGA DE AVISOS/BOLETINS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dirigentes. Cada empresa escolherá no prazo de 90 (noventa)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26</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EQUIPAMENTOS DE PROTEÇÃO INDIVIDUAL</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O empregador fornecerá os equipamentos de proteção individual (EPI) adequados às funções exercidas pelo empregado e devidamente ajustados ao ambiente de trabalho. No ato da entrega o empregado assinará o “Termo de Entrega de EPI” (Anexo II), assumindo todas as responsabilidades </w:t>
      </w:r>
      <w:r w:rsidRPr="00E05485">
        <w:rPr>
          <w:rFonts w:ascii="Tahoma" w:hAnsi="Tahoma" w:cs="Tahoma"/>
          <w:color w:val="000000" w:themeColor="text1"/>
          <w:sz w:val="22"/>
          <w:szCs w:val="22"/>
        </w:rPr>
        <w:lastRenderedPageBreak/>
        <w:t>pelo não uso do material fornecido, isentando integralmente o empregador de eventuais danos causados à sua saúde em virtude deste procedimento.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27</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ABONO DE FALTAS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Serão consideradas faltas justificáveis, as que ocorrerem pelos seguintes motivos: </w:t>
      </w:r>
    </w:p>
    <w:p w:rsidR="00E03FA8" w:rsidRPr="00E05485" w:rsidRDefault="00E03FA8" w:rsidP="005D586F">
      <w:pPr>
        <w:numPr>
          <w:ilvl w:val="0"/>
          <w:numId w:val="8"/>
        </w:numPr>
        <w:spacing w:line="276" w:lineRule="auto"/>
        <w:ind w:left="0" w:right="-1" w:firstLine="0"/>
        <w:rPr>
          <w:rFonts w:ascii="Tahoma" w:hAnsi="Tahoma" w:cs="Tahoma"/>
          <w:color w:val="000000" w:themeColor="text1"/>
          <w:sz w:val="22"/>
          <w:szCs w:val="22"/>
        </w:rPr>
      </w:pPr>
      <w:r w:rsidRPr="00E05485">
        <w:rPr>
          <w:rFonts w:ascii="Tahoma" w:hAnsi="Tahoma" w:cs="Tahoma"/>
          <w:b/>
          <w:color w:val="000000" w:themeColor="text1"/>
          <w:sz w:val="22"/>
          <w:szCs w:val="22"/>
        </w:rPr>
        <w:t>Hospitalização</w:t>
      </w:r>
      <w:r w:rsidRPr="00E05485">
        <w:rPr>
          <w:rFonts w:ascii="Tahoma" w:hAnsi="Tahoma" w:cs="Tahoma"/>
          <w:color w:val="000000" w:themeColor="text1"/>
          <w:sz w:val="22"/>
          <w:szCs w:val="22"/>
        </w:rPr>
        <w:t xml:space="preserve"> - por 01 (um) dia, para o empregado acompanhar o cônjuge, companheira (o), ou filhos, quando dependentes, em internações hospitalares mediante comprovação;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b) </w:t>
      </w:r>
      <w:r w:rsidRPr="00E05485">
        <w:rPr>
          <w:rFonts w:ascii="Tahoma" w:hAnsi="Tahoma" w:cs="Tahoma"/>
          <w:b/>
          <w:color w:val="000000" w:themeColor="text1"/>
          <w:sz w:val="22"/>
          <w:szCs w:val="22"/>
        </w:rPr>
        <w:tab/>
        <w:t>Falecimento.1</w:t>
      </w:r>
      <w:r w:rsidRPr="00E05485">
        <w:rPr>
          <w:rFonts w:ascii="Tahoma" w:hAnsi="Tahoma" w:cs="Tahoma"/>
          <w:color w:val="000000" w:themeColor="text1"/>
          <w:sz w:val="22"/>
          <w:szCs w:val="22"/>
        </w:rPr>
        <w:t xml:space="preserve"> -  por 03  (três) dias consecutivos, quando do falecimento do cônjuge,   pai, mãe, filho(s), irmão(s) ou ainda de pessoa que comprovadamente viva sobre a dependência econômica do empregado;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c)</w:t>
      </w:r>
      <w:r w:rsidRPr="00E05485">
        <w:rPr>
          <w:rFonts w:ascii="Tahoma" w:hAnsi="Tahoma" w:cs="Tahoma"/>
          <w:b/>
          <w:color w:val="000000" w:themeColor="text1"/>
          <w:sz w:val="22"/>
          <w:szCs w:val="22"/>
        </w:rPr>
        <w:tab/>
        <w:t xml:space="preserve"> Falecimento.2</w:t>
      </w:r>
      <w:r w:rsidRPr="00E05485">
        <w:rPr>
          <w:rFonts w:ascii="Tahoma" w:hAnsi="Tahoma" w:cs="Tahoma"/>
          <w:color w:val="000000" w:themeColor="text1"/>
          <w:sz w:val="22"/>
          <w:szCs w:val="22"/>
        </w:rPr>
        <w:t xml:space="preserve"> - por 01 (um) dia, quando do falecimento do sogro, sogra, avô ou avó;</w:t>
      </w:r>
    </w:p>
    <w:p w:rsidR="00E03FA8" w:rsidRPr="00E05485" w:rsidRDefault="00E03FA8" w:rsidP="005D586F">
      <w:pPr>
        <w:spacing w:line="276" w:lineRule="auto"/>
        <w:ind w:right="-1"/>
        <w:rPr>
          <w:rFonts w:ascii="Tahoma" w:hAnsi="Tahoma" w:cs="Tahoma"/>
          <w:b/>
          <w:color w:val="000000" w:themeColor="text1"/>
          <w:sz w:val="22"/>
          <w:szCs w:val="22"/>
          <w:u w:val="single"/>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d) </w:t>
      </w:r>
      <w:r w:rsidRPr="00E05485">
        <w:rPr>
          <w:rFonts w:ascii="Tahoma" w:hAnsi="Tahoma" w:cs="Tahoma"/>
          <w:b/>
          <w:color w:val="000000" w:themeColor="text1"/>
          <w:sz w:val="22"/>
          <w:szCs w:val="22"/>
        </w:rPr>
        <w:tab/>
        <w:t>Estudante</w:t>
      </w:r>
      <w:r w:rsidRPr="00E05485">
        <w:rPr>
          <w:rFonts w:ascii="Tahoma" w:hAnsi="Tahoma" w:cs="Tahoma"/>
          <w:color w:val="000000" w:themeColor="text1"/>
          <w:sz w:val="22"/>
          <w:szCs w:val="22"/>
        </w:rPr>
        <w:t xml:space="preserve"> - pelo número de dias necessários a prestação de exame vestibular, tão somente em uma única entidade de ensino localizada no Estado do Paraná.</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28</w:t>
      </w:r>
      <w:r w:rsidR="00E03FA8" w:rsidRPr="00E05485">
        <w:rPr>
          <w:rFonts w:ascii="Tahoma" w:hAnsi="Tahoma" w:cs="Tahoma"/>
          <w:b/>
          <w:color w:val="000000" w:themeColor="text1"/>
          <w:sz w:val="22"/>
          <w:szCs w:val="22"/>
        </w:rPr>
        <w:t xml:space="preserve">. </w:t>
      </w:r>
      <w:r w:rsidR="00E03FA8" w:rsidRPr="00E05485">
        <w:rPr>
          <w:rFonts w:ascii="Tahoma" w:hAnsi="Tahoma" w:cs="Tahoma"/>
          <w:b/>
          <w:color w:val="000000" w:themeColor="text1"/>
          <w:sz w:val="22"/>
          <w:szCs w:val="22"/>
        </w:rPr>
        <w:tab/>
        <w:t>RECOLHIMENTO DAS MENSALIDADES DO SITIGRAM</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29</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RECOLHIMENTO DAS CONTRIBUIÇÕES ASSOCIATIVA MENSAIS DO SINGRAMAR</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color w:val="000000" w:themeColor="text1"/>
          <w:sz w:val="22"/>
          <w:szCs w:val="22"/>
        </w:rPr>
        <w:t>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30</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PAGAMENTO DO DÉCIMO TERCEIRO SALÁRIO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porcento) sobre o saldo salarial a pagar. No caso da opção, feita por parte do empregador, de efetuar o pagamento do 13º Salário em duas etapas, deverá a empresa necessariamente observar que o prazo para pagamento da 1ª parcela é até o dia 30 de novembro, e o da 2ª parcela até o dia 20 de dezembro de cada ano.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3</w:t>
      </w:r>
      <w:r w:rsidR="00460CE1" w:rsidRPr="00E05485">
        <w:rPr>
          <w:rFonts w:ascii="Tahoma" w:hAnsi="Tahoma" w:cs="Tahoma"/>
          <w:b/>
          <w:color w:val="000000" w:themeColor="text1"/>
          <w:sz w:val="22"/>
          <w:szCs w:val="22"/>
        </w:rPr>
        <w:t>1</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LIBERAÇÃO DE DIRIGENTE SINDICAL</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Ressalva-se que a empresa que possuir mais de um dirigente sindical nas condições da cláusula só terá obrigação de liberar um único empregado em um mesmo período.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lastRenderedPageBreak/>
        <w:t>32</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DESCONTOS EM FOLHA DE PAGAMENTO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empregado pleitear a devolução do mesmo, outrossim, poderá revogar a autorização, desde que não haja saldos devedores pendentes provenientes dos referidos convênios.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33</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COMPORTAMENTO NO INTERIOR DA EMPRESA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Primeiro: </w:t>
      </w:r>
      <w:r w:rsidRPr="00E05485">
        <w:rPr>
          <w:rFonts w:ascii="Tahoma" w:hAnsi="Tahoma" w:cs="Tahoma"/>
          <w:color w:val="000000" w:themeColor="text1"/>
          <w:sz w:val="22"/>
          <w:szCs w:val="22"/>
        </w:rPr>
        <w:t>É expressamente proibido ao empregado o uso de telefone celular nas dependências da empresa durante sua jornada diária de trabalho.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Segundo: </w:t>
      </w:r>
      <w:r w:rsidRPr="00E05485">
        <w:rPr>
          <w:rFonts w:ascii="Tahoma" w:hAnsi="Tahoma" w:cs="Tahoma"/>
          <w:color w:val="000000" w:themeColor="text1"/>
          <w:sz w:val="22"/>
          <w:szCs w:val="22"/>
        </w:rPr>
        <w:t>É obrigação do trabalhador, simultaneamente ao término de sua respectiva jornada de trabalho, deixar limpo e guardado todos os equipamentos e ferramentas utilizadas durante o expediente, bem como o desligamento e a cobertura, com capa própria, das máquinas de impressão ou de outras por ele operadas.</w:t>
      </w:r>
    </w:p>
    <w:p w:rsidR="00E03FA8" w:rsidRPr="00E05485" w:rsidRDefault="00E03FA8" w:rsidP="005D586F">
      <w:pPr>
        <w:spacing w:line="276" w:lineRule="auto"/>
        <w:ind w:right="-1"/>
        <w:rPr>
          <w:rFonts w:ascii="Tahoma" w:hAnsi="Tahoma" w:cs="Tahoma"/>
          <w:color w:val="000000" w:themeColor="text1"/>
          <w:sz w:val="22"/>
          <w:szCs w:val="22"/>
        </w:rPr>
      </w:pPr>
    </w:p>
    <w:p w:rsidR="005D586F"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Terceiro: </w:t>
      </w:r>
      <w:r w:rsidRPr="00E05485">
        <w:rPr>
          <w:rFonts w:ascii="Tahoma" w:hAnsi="Tahoma" w:cs="Tahoma"/>
          <w:color w:val="000000" w:themeColor="text1"/>
          <w:sz w:val="22"/>
          <w:szCs w:val="22"/>
        </w:rPr>
        <w:t>Fica a critério de cada empregador, a regulamentação de tais normas, assim como a aplicação das mesmas em sua empresa, com a comunicação prévia aos empregados, para a devida ciência e adequação destes.</w:t>
      </w:r>
    </w:p>
    <w:p w:rsidR="005D586F" w:rsidRPr="00E05485" w:rsidRDefault="005D586F"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34.</w:t>
      </w:r>
      <w:r w:rsidR="00E03FA8" w:rsidRPr="00E05485">
        <w:rPr>
          <w:rFonts w:ascii="Tahoma" w:hAnsi="Tahoma" w:cs="Tahoma"/>
          <w:b/>
          <w:color w:val="000000" w:themeColor="text1"/>
          <w:sz w:val="22"/>
          <w:szCs w:val="22"/>
        </w:rPr>
        <w:tab/>
        <w:t>BANCO DE HORAS</w:t>
      </w:r>
      <w:r w:rsidR="00C61314" w:rsidRPr="00E05485">
        <w:rPr>
          <w:rFonts w:ascii="Tahoma" w:hAnsi="Tahoma" w:cs="Tahoma"/>
          <w:b/>
          <w:color w:val="000000" w:themeColor="text1"/>
          <w:sz w:val="22"/>
          <w:szCs w:val="22"/>
        </w:rPr>
        <w:t xml:space="preserve"> </w:t>
      </w:r>
      <w:r w:rsidR="00E03FA8" w:rsidRPr="00E05485">
        <w:rPr>
          <w:rFonts w:ascii="Tahoma" w:hAnsi="Tahoma" w:cs="Tahoma"/>
          <w:b/>
          <w:color w:val="000000" w:themeColor="text1"/>
          <w:sz w:val="22"/>
          <w:szCs w:val="22"/>
        </w:rPr>
        <w:t>(JORNADA FLEXÍVEL DE TRABALHO)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Assim entendido como um sistema operacional administrativo de apuração de horas trabalhadas, que funcionará em regime de compensação e de acordo com as regras acordadas nesta cláusula, levados em conta os seguintes aspectos sócio-econômicos particulares do segmento empresarial gráfico:</w:t>
      </w:r>
    </w:p>
    <w:p w:rsidR="00E03FA8" w:rsidRPr="00E05485" w:rsidRDefault="00E03FA8" w:rsidP="005D586F">
      <w:pPr>
        <w:numPr>
          <w:ilvl w:val="0"/>
          <w:numId w:val="2"/>
        </w:numPr>
        <w:tabs>
          <w:tab w:val="clear" w:pos="360"/>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Preservação dos empregos em épocas de poucos trabalhos e serviços gráficos;</w:t>
      </w:r>
    </w:p>
    <w:p w:rsidR="00E03FA8" w:rsidRPr="00E05485" w:rsidRDefault="00E03FA8" w:rsidP="005D586F">
      <w:pPr>
        <w:numPr>
          <w:ilvl w:val="0"/>
          <w:numId w:val="2"/>
        </w:numPr>
        <w:tabs>
          <w:tab w:val="clear" w:pos="360"/>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Sazonalidade característica da atividade industrial gráfica;</w:t>
      </w:r>
    </w:p>
    <w:p w:rsidR="00E03FA8" w:rsidRPr="00E05485" w:rsidRDefault="00E03FA8" w:rsidP="005D586F">
      <w:pPr>
        <w:numPr>
          <w:ilvl w:val="0"/>
          <w:numId w:val="2"/>
        </w:numPr>
        <w:tabs>
          <w:tab w:val="clear" w:pos="360"/>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Utilização racional e mais coerente das horas produtivas do setor;</w:t>
      </w:r>
    </w:p>
    <w:p w:rsidR="00E03FA8" w:rsidRPr="00E05485" w:rsidRDefault="00E03FA8" w:rsidP="005D586F">
      <w:pPr>
        <w:numPr>
          <w:ilvl w:val="0"/>
          <w:numId w:val="2"/>
        </w:numPr>
        <w:tabs>
          <w:tab w:val="clear" w:pos="360"/>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Redução dos custos trabalhistas e de encargos sociais e tributários.</w:t>
      </w:r>
    </w:p>
    <w:p w:rsidR="00E03FA8" w:rsidRPr="00E05485" w:rsidRDefault="00E03FA8" w:rsidP="005D586F">
      <w:pPr>
        <w:spacing w:line="276" w:lineRule="auto"/>
        <w:ind w:right="-1"/>
        <w:rPr>
          <w:rFonts w:ascii="Tahoma" w:hAnsi="Tahoma" w:cs="Tahoma"/>
          <w:b/>
          <w:color w:val="000000" w:themeColor="text1"/>
          <w:sz w:val="22"/>
          <w:szCs w:val="22"/>
          <w:u w:val="single"/>
        </w:rPr>
      </w:pPr>
    </w:p>
    <w:p w:rsidR="00E03FA8" w:rsidRPr="00E05485" w:rsidRDefault="00E03FA8" w:rsidP="005D586F">
      <w:pPr>
        <w:numPr>
          <w:ilvl w:val="0"/>
          <w:numId w:val="5"/>
        </w:numPr>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t>Da Implantação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 empresa que optar pela implantação do banco de horas deverá elaborar o termo de acordo (Anexo IV), que será assinado por todos os empregados, independente da função que exerçam, ficando automaticamente submetidos às normas regulamentadas nesta cláusula. Deverá, ainda, um representante do sindicato profissional se deslocar até a empresa, em data e hora anteriormente agendadas, para proceder aos esclarecimentos a respeito de eventuais dúvidas sobre o funcionamento prático do banco de horas. O termo de acordo, após assinado deverá ser homologado na entidade sindical do trabalhador.</w:t>
      </w:r>
      <w:r w:rsidRPr="00E05485">
        <w:rPr>
          <w:rFonts w:ascii="Tahoma" w:hAnsi="Tahoma" w:cs="Tahoma"/>
          <w:color w:val="000000" w:themeColor="text1"/>
          <w:sz w:val="22"/>
          <w:szCs w:val="22"/>
        </w:rPr>
        <w:tab/>
      </w:r>
    </w:p>
    <w:p w:rsidR="00614BBD" w:rsidRPr="00E05485" w:rsidRDefault="00614BBD" w:rsidP="005D586F">
      <w:pPr>
        <w:spacing w:line="276" w:lineRule="auto"/>
        <w:ind w:right="-1"/>
        <w:rPr>
          <w:rFonts w:ascii="Tahoma" w:hAnsi="Tahoma" w:cs="Tahoma"/>
          <w:color w:val="000000" w:themeColor="text1"/>
          <w:sz w:val="22"/>
          <w:szCs w:val="22"/>
        </w:rPr>
      </w:pPr>
    </w:p>
    <w:p w:rsidR="00614BBD" w:rsidRPr="00E05485" w:rsidRDefault="00614BBD" w:rsidP="005D586F">
      <w:pPr>
        <w:spacing w:line="276" w:lineRule="auto"/>
        <w:ind w:right="-1"/>
        <w:rPr>
          <w:rFonts w:ascii="Tahoma" w:hAnsi="Tahoma" w:cs="Tahoma"/>
          <w:color w:val="000000" w:themeColor="text1"/>
          <w:sz w:val="22"/>
          <w:szCs w:val="22"/>
        </w:rPr>
      </w:pPr>
    </w:p>
    <w:p w:rsidR="00614BBD" w:rsidRPr="00E05485" w:rsidRDefault="00614BBD" w:rsidP="005D586F">
      <w:pPr>
        <w:spacing w:line="276" w:lineRule="auto"/>
        <w:ind w:right="-1"/>
        <w:rPr>
          <w:rFonts w:ascii="Tahoma" w:hAnsi="Tahoma" w:cs="Tahoma"/>
          <w:color w:val="000000" w:themeColor="text1"/>
          <w:sz w:val="22"/>
          <w:szCs w:val="22"/>
        </w:rPr>
      </w:pPr>
    </w:p>
    <w:p w:rsidR="00614BBD" w:rsidRPr="00E05485" w:rsidRDefault="00614BBD" w:rsidP="005D586F">
      <w:pPr>
        <w:spacing w:line="276" w:lineRule="auto"/>
        <w:ind w:right="-1"/>
        <w:rPr>
          <w:rFonts w:ascii="Tahoma" w:hAnsi="Tahoma" w:cs="Tahoma"/>
          <w:color w:val="000000" w:themeColor="text1"/>
          <w:sz w:val="22"/>
          <w:szCs w:val="22"/>
        </w:rPr>
      </w:pPr>
    </w:p>
    <w:p w:rsidR="00614BBD" w:rsidRPr="00E05485" w:rsidRDefault="00614BBD"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lastRenderedPageBreak/>
        <w:t xml:space="preserve">b) </w:t>
      </w:r>
      <w:r w:rsidRPr="00E05485">
        <w:rPr>
          <w:rFonts w:ascii="Tahoma" w:hAnsi="Tahoma" w:cs="Tahoma"/>
          <w:b/>
          <w:color w:val="000000" w:themeColor="text1"/>
          <w:sz w:val="22"/>
          <w:szCs w:val="22"/>
        </w:rPr>
        <w:tab/>
        <w:t>Da Comunicação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Na necessidade da utilização do banco de horas por parte do empregador, este comunicará aos empregados, com antecedência mínima de 12 (doze) horas, os horários de trabalho a serem cumpridos e ou compensados.</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ab/>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c)</w:t>
      </w:r>
      <w:r w:rsidRPr="00E05485">
        <w:rPr>
          <w:rFonts w:ascii="Tahoma" w:hAnsi="Tahoma" w:cs="Tahoma"/>
          <w:b/>
          <w:color w:val="000000" w:themeColor="text1"/>
          <w:sz w:val="22"/>
          <w:szCs w:val="22"/>
        </w:rPr>
        <w:tab/>
        <w:t>Do Limite de Horas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Fica determinado o limite de até 150 (cento e cinquenta) horas que deverá ser rigorosamente observado e obedecido, não podendo ser este ultrapassado em hipótese alguma e sob qualquer argumento, tanto da parte do empregador quanto do empregado, ou seja: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Tendo a empresa se utilizado do total de horas a crédito acumuladas em favor do empregado no banco de horas e havendo a necessidade da realização de trabalhos além deste limite, a empresa remunerará as respectivas horas excedentes trabalhadas, conforme os percentuais apontados nas “Cláusulas 14 e </w:t>
      </w:r>
      <w:smartTag w:uri="urn:schemas-microsoft-com:office:smarttags" w:element="metricconverter">
        <w:smartTagPr>
          <w:attr w:name="ProductID" w:val="15”"/>
        </w:smartTagPr>
        <w:r w:rsidRPr="00E05485">
          <w:rPr>
            <w:rFonts w:ascii="Tahoma" w:hAnsi="Tahoma" w:cs="Tahoma"/>
            <w:color w:val="000000" w:themeColor="text1"/>
            <w:sz w:val="22"/>
            <w:szCs w:val="22"/>
          </w:rPr>
          <w:t>15”</w:t>
        </w:r>
      </w:smartTag>
      <w:r w:rsidRPr="00E05485">
        <w:rPr>
          <w:rFonts w:ascii="Tahoma" w:hAnsi="Tahoma" w:cs="Tahoma"/>
          <w:color w:val="000000" w:themeColor="text1"/>
          <w:sz w:val="22"/>
          <w:szCs w:val="22"/>
        </w:rPr>
        <w:t xml:space="preserve"> da presente convenção.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d) </w:t>
      </w:r>
      <w:r w:rsidRPr="00E05485">
        <w:rPr>
          <w:rFonts w:ascii="Tahoma" w:hAnsi="Tahoma" w:cs="Tahoma"/>
          <w:b/>
          <w:color w:val="000000" w:themeColor="text1"/>
          <w:sz w:val="22"/>
          <w:szCs w:val="22"/>
        </w:rPr>
        <w:tab/>
        <w:t xml:space="preserve">Do Crédito da Empresa / Débito do Empregado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e)</w:t>
      </w:r>
      <w:r w:rsidRPr="00E05485">
        <w:rPr>
          <w:rFonts w:ascii="Tahoma" w:hAnsi="Tahoma" w:cs="Tahoma"/>
          <w:b/>
          <w:color w:val="000000" w:themeColor="text1"/>
          <w:sz w:val="22"/>
          <w:szCs w:val="22"/>
        </w:rPr>
        <w:tab/>
        <w:t xml:space="preserve"> Do Crédito do Empregado / Débito da Empresa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E05485">
          <w:rPr>
            <w:rFonts w:ascii="Tahoma" w:hAnsi="Tahoma" w:cs="Tahoma"/>
            <w:color w:val="000000" w:themeColor="text1"/>
            <w:sz w:val="22"/>
            <w:szCs w:val="22"/>
          </w:rPr>
          <w:t>15”</w:t>
        </w:r>
      </w:smartTag>
      <w:r w:rsidRPr="00E05485">
        <w:rPr>
          <w:rFonts w:ascii="Tahoma" w:hAnsi="Tahoma" w:cs="Tahoma"/>
          <w:color w:val="000000" w:themeColor="text1"/>
          <w:sz w:val="22"/>
          <w:szCs w:val="22"/>
        </w:rPr>
        <w:t xml:space="preserve"> constantes desta convenção coletiva.</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tabs>
          <w:tab w:val="left" w:pos="142"/>
        </w:tabs>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f) </w:t>
      </w:r>
      <w:r w:rsidRPr="00E05485">
        <w:rPr>
          <w:rFonts w:ascii="Tahoma" w:hAnsi="Tahoma" w:cs="Tahoma"/>
          <w:b/>
          <w:color w:val="000000" w:themeColor="text1"/>
          <w:sz w:val="22"/>
          <w:szCs w:val="22"/>
        </w:rPr>
        <w:tab/>
        <w:t>Do Critério de Acúmulo e Compensação de Horas</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I)</w:t>
      </w:r>
      <w:r w:rsidRPr="00E05485">
        <w:rPr>
          <w:rFonts w:ascii="Tahoma" w:hAnsi="Tahoma" w:cs="Tahoma"/>
          <w:b/>
          <w:color w:val="000000" w:themeColor="text1"/>
          <w:sz w:val="22"/>
          <w:szCs w:val="22"/>
        </w:rPr>
        <w:tab/>
        <w:t xml:space="preserve">Dias da Semana e Sábados – Períodos Diurno e Noturno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a) As horas trabalhadas extraordinariamente durante os dias da semana e nos sábados no período diurno serão lançadas no Banco de Horas na proporção de </w:t>
      </w:r>
      <w:r w:rsidRPr="00E05485">
        <w:rPr>
          <w:rFonts w:ascii="Tahoma" w:hAnsi="Tahoma" w:cs="Tahoma"/>
          <w:b/>
          <w:i/>
          <w:color w:val="000000" w:themeColor="text1"/>
          <w:sz w:val="22"/>
          <w:szCs w:val="22"/>
          <w:u w:val="single"/>
        </w:rPr>
        <w:t>1 x1,5 hora</w:t>
      </w:r>
      <w:r w:rsidRPr="00E05485">
        <w:rPr>
          <w:rFonts w:ascii="Tahoma" w:hAnsi="Tahoma" w:cs="Tahoma"/>
          <w:color w:val="000000" w:themeColor="text1"/>
          <w:sz w:val="22"/>
          <w:szCs w:val="22"/>
        </w:rPr>
        <w:t xml:space="preserve"> contemplando assim o acréscimo de 50% (cinqüenta por cento) devido sobre estas horas.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b) Já para o período trabalhado noturnamente compreendido das 22h00 às 05h00 nestes mesmos dias, o lançamento no Banco de Horas ocorrerá na proporção de </w:t>
      </w:r>
      <w:r w:rsidRPr="00E05485">
        <w:rPr>
          <w:rFonts w:ascii="Tahoma" w:hAnsi="Tahoma" w:cs="Tahoma"/>
          <w:b/>
          <w:i/>
          <w:color w:val="000000" w:themeColor="text1"/>
          <w:sz w:val="22"/>
          <w:szCs w:val="22"/>
          <w:u w:val="single"/>
        </w:rPr>
        <w:t xml:space="preserve">1 x 1,8 hora </w:t>
      </w:r>
      <w:r w:rsidRPr="00E05485">
        <w:rPr>
          <w:rFonts w:ascii="Tahoma" w:hAnsi="Tahoma" w:cs="Tahoma"/>
          <w:color w:val="000000" w:themeColor="text1"/>
          <w:sz w:val="22"/>
          <w:szCs w:val="22"/>
        </w:rPr>
        <w:t xml:space="preserve"> assegurando assim o acréscimo de 50% (cinqüenta por cento) mais 20% (vinte por cento) correspondente a incidência do adicional noturno.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II)</w:t>
      </w:r>
      <w:r w:rsidRPr="00E05485">
        <w:rPr>
          <w:rFonts w:ascii="Tahoma" w:hAnsi="Tahoma" w:cs="Tahoma"/>
          <w:b/>
          <w:color w:val="000000" w:themeColor="text1"/>
          <w:sz w:val="22"/>
          <w:szCs w:val="22"/>
        </w:rPr>
        <w:tab/>
        <w:t xml:space="preserve"> Domingos e Feriados – Períodos Diurno e Noturno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a) As horas trabalhadas extraordinariamente nos dias de Domingo e Feriados durante o período diurno, serão integralizadas no saldo Banco de Horas na proporção de </w:t>
      </w:r>
      <w:r w:rsidRPr="00E05485">
        <w:rPr>
          <w:rFonts w:ascii="Tahoma" w:hAnsi="Tahoma" w:cs="Tahoma"/>
          <w:b/>
          <w:i/>
          <w:color w:val="000000" w:themeColor="text1"/>
          <w:sz w:val="22"/>
          <w:szCs w:val="22"/>
          <w:u w:val="single"/>
        </w:rPr>
        <w:t>1 x 2 horas</w:t>
      </w:r>
      <w:r w:rsidRPr="00E05485">
        <w:rPr>
          <w:rFonts w:ascii="Tahoma" w:hAnsi="Tahoma" w:cs="Tahoma"/>
          <w:color w:val="000000" w:themeColor="text1"/>
          <w:sz w:val="22"/>
          <w:szCs w:val="22"/>
        </w:rPr>
        <w:t>.</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b) Na ocorrência de trabalho nestes mesmos dias, porém no período noturno compreendido entre as 22h00 e as 05h00, o crédito junto ao Banco de Horas será feito na proporção de </w:t>
      </w:r>
      <w:r w:rsidRPr="00E05485">
        <w:rPr>
          <w:rFonts w:ascii="Tahoma" w:hAnsi="Tahoma" w:cs="Tahoma"/>
          <w:b/>
          <w:i/>
          <w:color w:val="000000" w:themeColor="text1"/>
          <w:sz w:val="22"/>
          <w:szCs w:val="22"/>
          <w:u w:val="single"/>
        </w:rPr>
        <w:t>1 x  2,4</w:t>
      </w:r>
      <w:r w:rsidRPr="00E05485">
        <w:rPr>
          <w:rFonts w:ascii="Tahoma" w:hAnsi="Tahoma" w:cs="Tahoma"/>
          <w:color w:val="000000" w:themeColor="text1"/>
          <w:sz w:val="22"/>
          <w:szCs w:val="22"/>
        </w:rPr>
        <w:t xml:space="preserve"> horas </w:t>
      </w:r>
      <w:r w:rsidRPr="00E05485">
        <w:rPr>
          <w:rFonts w:ascii="Tahoma" w:hAnsi="Tahoma" w:cs="Tahoma"/>
          <w:color w:val="000000" w:themeColor="text1"/>
          <w:sz w:val="22"/>
          <w:szCs w:val="22"/>
        </w:rPr>
        <w:lastRenderedPageBreak/>
        <w:t xml:space="preserve">resguardando assim o acréscimo extra de 100% (cem por cento) acumulado com mais 20% (vinte por cento) referentes ao adicional noturno devido.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g) </w:t>
      </w:r>
      <w:r w:rsidRPr="00E05485">
        <w:rPr>
          <w:rFonts w:ascii="Tahoma" w:hAnsi="Tahoma" w:cs="Tahoma"/>
          <w:b/>
          <w:color w:val="000000" w:themeColor="text1"/>
          <w:sz w:val="22"/>
          <w:szCs w:val="22"/>
        </w:rPr>
        <w:tab/>
        <w:t>Dos Procedimentos na Rescisão de Contrato de Trabalho</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I)</w:t>
      </w:r>
      <w:r w:rsidRPr="00E05485">
        <w:rPr>
          <w:rFonts w:ascii="Tahoma" w:hAnsi="Tahoma" w:cs="Tahoma"/>
          <w:b/>
          <w:color w:val="000000" w:themeColor="text1"/>
          <w:sz w:val="22"/>
          <w:szCs w:val="22"/>
        </w:rPr>
        <w:tab/>
        <w:t>Empregado Dispensado Sem Justa Causa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Na rescisão de contrato de trabalho de um empregado dispensado sem justa causa e este possuir saldo junto ao banco de horas, o seu devido crédito lhe será pago no ato da rescisão do contrato de trabalho. Se este empregado tiver débito junto ao banco de horas, não lhe será descontado o respectivo valor em hipótese alguma.</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II)</w:t>
      </w:r>
      <w:r w:rsidRPr="00E05485">
        <w:rPr>
          <w:rFonts w:ascii="Tahoma" w:hAnsi="Tahoma" w:cs="Tahoma"/>
          <w:b/>
          <w:color w:val="000000" w:themeColor="text1"/>
          <w:sz w:val="22"/>
          <w:szCs w:val="22"/>
        </w:rPr>
        <w:tab/>
        <w:t xml:space="preserve"> Empregado Dispensado por Justa Causa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III)</w:t>
      </w:r>
      <w:r w:rsidRPr="00E05485">
        <w:rPr>
          <w:rFonts w:ascii="Tahoma" w:hAnsi="Tahoma" w:cs="Tahoma"/>
          <w:b/>
          <w:color w:val="000000" w:themeColor="text1"/>
          <w:sz w:val="22"/>
          <w:szCs w:val="22"/>
        </w:rPr>
        <w:tab/>
        <w:t>Empregado com Pedido de Dispensa</w:t>
      </w:r>
    </w:p>
    <w:p w:rsidR="00E03FA8" w:rsidRPr="00E05485" w:rsidRDefault="00E03FA8" w:rsidP="005D586F">
      <w:pPr>
        <w:pStyle w:val="Corpodetexto3"/>
        <w:spacing w:line="276" w:lineRule="auto"/>
        <w:ind w:right="-1"/>
        <w:rPr>
          <w:rFonts w:cs="Tahoma"/>
          <w:color w:val="000000" w:themeColor="text1"/>
          <w:sz w:val="22"/>
          <w:szCs w:val="22"/>
        </w:rPr>
      </w:pPr>
      <w:r w:rsidRPr="00E05485">
        <w:rPr>
          <w:rFonts w:cs="Tahoma"/>
          <w:color w:val="000000" w:themeColor="text1"/>
          <w:sz w:val="22"/>
          <w:szCs w:val="22"/>
        </w:rPr>
        <w:t>Nesta hipótese, tendo o empregado débito junto ao banco de horas, este saldo poderá ser descontado na proporção de 50% (cinquenta por cento) em espécie. Quando tratar-se de saldo credor, este será pago no ato da rescisão.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h) </w:t>
      </w:r>
      <w:r w:rsidRPr="00E05485">
        <w:rPr>
          <w:rFonts w:ascii="Tahoma" w:hAnsi="Tahoma" w:cs="Tahoma"/>
          <w:b/>
          <w:color w:val="000000" w:themeColor="text1"/>
          <w:sz w:val="22"/>
          <w:szCs w:val="22"/>
        </w:rPr>
        <w:tab/>
        <w:t>Do Zeramento Semestral</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saldo do banco de horas deverá ser necessariamente “zerado” semestralmente, ou seja, na data de 30 de setembro de 201</w:t>
      </w:r>
      <w:r w:rsidR="00B63980" w:rsidRPr="00E05485">
        <w:rPr>
          <w:rFonts w:ascii="Tahoma" w:hAnsi="Tahoma" w:cs="Tahoma"/>
          <w:color w:val="000000" w:themeColor="text1"/>
          <w:sz w:val="22"/>
          <w:szCs w:val="22"/>
        </w:rPr>
        <w:t>5</w:t>
      </w:r>
      <w:r w:rsidRPr="00E05485">
        <w:rPr>
          <w:rFonts w:ascii="Tahoma" w:hAnsi="Tahoma" w:cs="Tahoma"/>
          <w:color w:val="000000" w:themeColor="text1"/>
          <w:sz w:val="22"/>
          <w:szCs w:val="22"/>
        </w:rPr>
        <w:t xml:space="preserve"> e 31 de março de 201</w:t>
      </w:r>
      <w:r w:rsidR="00B63980" w:rsidRPr="00E05485">
        <w:rPr>
          <w:rFonts w:ascii="Tahoma" w:hAnsi="Tahoma" w:cs="Tahoma"/>
          <w:color w:val="000000" w:themeColor="text1"/>
          <w:sz w:val="22"/>
          <w:szCs w:val="22"/>
        </w:rPr>
        <w:t>6</w:t>
      </w:r>
      <w:r w:rsidRPr="00E05485">
        <w:rPr>
          <w:rFonts w:ascii="Tahoma" w:hAnsi="Tahoma" w:cs="Tahoma"/>
          <w:color w:val="000000" w:themeColor="text1"/>
          <w:sz w:val="22"/>
          <w:szCs w:val="22"/>
        </w:rPr>
        <w:t xml:space="preserve">, de acordo com as seguintes normas: </w:t>
      </w:r>
    </w:p>
    <w:p w:rsidR="00E03FA8" w:rsidRPr="00E05485" w:rsidRDefault="00E03FA8" w:rsidP="005D586F">
      <w:pPr>
        <w:pStyle w:val="Recuodecorpodetexto2"/>
        <w:spacing w:line="276" w:lineRule="auto"/>
        <w:ind w:left="0" w:right="-1"/>
        <w:rPr>
          <w:rFonts w:cs="Tahoma"/>
          <w:color w:val="000000" w:themeColor="text1"/>
          <w:sz w:val="22"/>
          <w:szCs w:val="22"/>
        </w:rPr>
      </w:pPr>
    </w:p>
    <w:p w:rsidR="00E03FA8" w:rsidRPr="00E05485" w:rsidRDefault="00E03FA8" w:rsidP="005D586F">
      <w:pPr>
        <w:pStyle w:val="Recuodecorpodetexto2"/>
        <w:spacing w:line="276" w:lineRule="auto"/>
        <w:ind w:left="0" w:right="-1"/>
        <w:rPr>
          <w:rFonts w:cs="Tahoma"/>
          <w:b/>
          <w:color w:val="000000" w:themeColor="text1"/>
          <w:sz w:val="22"/>
          <w:szCs w:val="22"/>
        </w:rPr>
      </w:pPr>
      <w:r w:rsidRPr="00E05485">
        <w:rPr>
          <w:rFonts w:cs="Tahoma"/>
          <w:b/>
          <w:color w:val="000000" w:themeColor="text1"/>
          <w:sz w:val="22"/>
          <w:szCs w:val="22"/>
        </w:rPr>
        <w:t>I)</w:t>
      </w:r>
      <w:r w:rsidRPr="00E05485">
        <w:rPr>
          <w:rFonts w:cs="Tahoma"/>
          <w:b/>
          <w:color w:val="000000" w:themeColor="text1"/>
          <w:sz w:val="22"/>
          <w:szCs w:val="22"/>
        </w:rPr>
        <w:tab/>
        <w:t>Saldo Credor do Empregado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Possuindo o empregado, na ocasião do zeramento semestral, saldo credor no banco de horas, este lhe será pago como horas extras incluídas na folha de pagamento do mês de setembro de 201</w:t>
      </w:r>
      <w:r w:rsidR="00B63980" w:rsidRPr="00E05485">
        <w:rPr>
          <w:rFonts w:ascii="Tahoma" w:hAnsi="Tahoma" w:cs="Tahoma"/>
          <w:color w:val="000000" w:themeColor="text1"/>
          <w:sz w:val="22"/>
          <w:szCs w:val="22"/>
        </w:rPr>
        <w:t>5</w:t>
      </w:r>
      <w:r w:rsidRPr="00E05485">
        <w:rPr>
          <w:rFonts w:ascii="Tahoma" w:hAnsi="Tahoma" w:cs="Tahoma"/>
          <w:color w:val="000000" w:themeColor="text1"/>
          <w:sz w:val="22"/>
          <w:szCs w:val="22"/>
        </w:rPr>
        <w:t xml:space="preserve"> e março de 201</w:t>
      </w:r>
      <w:r w:rsidR="00B63980" w:rsidRPr="00E05485">
        <w:rPr>
          <w:rFonts w:ascii="Tahoma" w:hAnsi="Tahoma" w:cs="Tahoma"/>
          <w:color w:val="000000" w:themeColor="text1"/>
          <w:sz w:val="22"/>
          <w:szCs w:val="22"/>
        </w:rPr>
        <w:t>6</w:t>
      </w:r>
      <w:r w:rsidRPr="00E05485">
        <w:rPr>
          <w:rFonts w:ascii="Tahoma" w:hAnsi="Tahoma" w:cs="Tahoma"/>
          <w:color w:val="000000" w:themeColor="text1"/>
          <w:sz w:val="22"/>
          <w:szCs w:val="22"/>
        </w:rPr>
        <w:t xml:space="preserve">.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II)</w:t>
      </w:r>
      <w:r w:rsidRPr="00E05485">
        <w:rPr>
          <w:rFonts w:ascii="Tahoma" w:hAnsi="Tahoma" w:cs="Tahoma"/>
          <w:b/>
          <w:color w:val="000000" w:themeColor="text1"/>
          <w:sz w:val="22"/>
          <w:szCs w:val="22"/>
        </w:rPr>
        <w:tab/>
        <w:t xml:space="preserve"> Saldo Devedor do Empregado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Na hipótese do empregado possuir saldo devedor no banco de horas por ocasião do período de zeramento, estas horas serão automaticamente anuladas (zeradas). </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i) </w:t>
      </w:r>
      <w:r w:rsidRPr="00E05485">
        <w:rPr>
          <w:rFonts w:ascii="Tahoma" w:hAnsi="Tahoma" w:cs="Tahoma"/>
          <w:b/>
          <w:color w:val="000000" w:themeColor="text1"/>
          <w:sz w:val="22"/>
          <w:szCs w:val="22"/>
        </w:rPr>
        <w:tab/>
        <w:t>Da Informação dos Dados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empregador deverá manter um controle individualizado dos lançamentos do banco de horas ao qual o trabalhador terá livre acesso quando solicitado.</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j) </w:t>
      </w:r>
      <w:r w:rsidRPr="00E05485">
        <w:rPr>
          <w:rFonts w:ascii="Tahoma" w:hAnsi="Tahoma" w:cs="Tahoma"/>
          <w:b/>
          <w:color w:val="000000" w:themeColor="text1"/>
          <w:sz w:val="22"/>
          <w:szCs w:val="22"/>
        </w:rPr>
        <w:tab/>
        <w:t>Da Descaracterização</w:t>
      </w:r>
    </w:p>
    <w:p w:rsidR="00E03FA8" w:rsidRPr="00E05485" w:rsidRDefault="00E03FA8" w:rsidP="005D586F">
      <w:pPr>
        <w:spacing w:line="276" w:lineRule="auto"/>
        <w:ind w:right="-1"/>
        <w:rPr>
          <w:rFonts w:ascii="Tahoma" w:hAnsi="Tahoma" w:cs="Tahoma"/>
          <w:b/>
          <w:color w:val="000000" w:themeColor="text1"/>
          <w:sz w:val="22"/>
          <w:szCs w:val="22"/>
          <w:u w:val="single"/>
        </w:rPr>
      </w:pPr>
      <w:r w:rsidRPr="00E05485">
        <w:rPr>
          <w:rFonts w:ascii="Tahoma" w:hAnsi="Tahoma" w:cs="Tahoma"/>
          <w:color w:val="000000" w:themeColor="text1"/>
          <w:sz w:val="22"/>
          <w:szCs w:val="22"/>
        </w:rPr>
        <w:t>Os critérios e normas definidos nos sub itens desta cláusula deverão ser rigorosamente cumpridos, sob pena de que não observados poderão descaracterizar a implantação do sistema de banco de horas nas empresas que por ele optaram.</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35</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SUBSTITUIÇÃO DE DIRIGENTE SINDICAL</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rsidR="00614BBD" w:rsidRPr="00E05485" w:rsidRDefault="00614BBD" w:rsidP="005D586F">
      <w:pPr>
        <w:spacing w:line="276" w:lineRule="auto"/>
        <w:ind w:right="-1"/>
        <w:rPr>
          <w:rFonts w:ascii="Tahoma" w:hAnsi="Tahoma" w:cs="Tahoma"/>
          <w:b/>
          <w:color w:val="000000" w:themeColor="text1"/>
          <w:sz w:val="22"/>
          <w:szCs w:val="22"/>
        </w:rPr>
      </w:pPr>
    </w:p>
    <w:p w:rsidR="00614BBD" w:rsidRPr="00E05485" w:rsidRDefault="00614BBD" w:rsidP="005D586F">
      <w:pPr>
        <w:spacing w:line="276" w:lineRule="auto"/>
        <w:ind w:right="-1"/>
        <w:rPr>
          <w:rFonts w:ascii="Tahoma" w:hAnsi="Tahoma" w:cs="Tahoma"/>
          <w:b/>
          <w:color w:val="000000" w:themeColor="text1"/>
          <w:sz w:val="22"/>
          <w:szCs w:val="22"/>
        </w:rPr>
      </w:pPr>
    </w:p>
    <w:p w:rsidR="00614BBD" w:rsidRPr="00E05485" w:rsidRDefault="00614BBD" w:rsidP="005D586F">
      <w:pPr>
        <w:spacing w:line="276" w:lineRule="auto"/>
        <w:ind w:right="-1"/>
        <w:rPr>
          <w:rFonts w:ascii="Tahoma" w:hAnsi="Tahoma" w:cs="Tahoma"/>
          <w:b/>
          <w:color w:val="000000" w:themeColor="text1"/>
          <w:sz w:val="22"/>
          <w:szCs w:val="22"/>
        </w:rPr>
      </w:pPr>
    </w:p>
    <w:p w:rsidR="00614BBD" w:rsidRPr="00E05485" w:rsidRDefault="00614BBD"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lastRenderedPageBreak/>
        <w:t>36</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ESCALA DE REVEZAMENTO 12 X 36</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Primeiro: </w:t>
      </w:r>
      <w:r w:rsidRPr="00E05485">
        <w:rPr>
          <w:rFonts w:ascii="Tahoma" w:hAnsi="Tahoma" w:cs="Tahoma"/>
          <w:color w:val="000000" w:themeColor="text1"/>
          <w:sz w:val="22"/>
          <w:szCs w:val="22"/>
        </w:rPr>
        <w:t>A implantação da escala 12</w:t>
      </w:r>
      <w:r w:rsidR="00B63980"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x</w:t>
      </w:r>
      <w:r w:rsidR="00B63980"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36 dar-se-á mediante assinatura de termo de acordo específico (Anexo V) devidamente homologado no sindicato profissional.</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 xml:space="preserve">Parágrafo Segundo: </w:t>
      </w:r>
      <w:r w:rsidRPr="00E05485">
        <w:rPr>
          <w:rFonts w:ascii="Tahoma" w:hAnsi="Tahoma" w:cs="Tahoma"/>
          <w:color w:val="000000" w:themeColor="text1"/>
          <w:sz w:val="22"/>
          <w:szCs w:val="22"/>
        </w:rPr>
        <w:t>Tendo em vista o caráter eminentemente excepcional, as disposições contidas nesta cláusula são compreendidas apenas durante a vigência desta convenção.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37</w:t>
      </w:r>
      <w:r w:rsidR="00E03FA8" w:rsidRPr="00E05485">
        <w:rPr>
          <w:rFonts w:ascii="Tahoma" w:hAnsi="Tahoma" w:cs="Tahoma"/>
          <w:b/>
          <w:color w:val="000000" w:themeColor="text1"/>
          <w:sz w:val="22"/>
          <w:szCs w:val="22"/>
        </w:rPr>
        <w:t>.      PLANO DE SAÚDE</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Os empregadores manterão planos de saúde aos seus trabalhadores que deverão fazê-lo mediante as seguintes condições:</w:t>
      </w:r>
    </w:p>
    <w:p w:rsidR="00E03FA8" w:rsidRPr="00E05485" w:rsidRDefault="00E03FA8" w:rsidP="005D586F">
      <w:pPr>
        <w:numPr>
          <w:ilvl w:val="0"/>
          <w:numId w:val="7"/>
        </w:numPr>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t>Da Forma de Custeio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custo mensal por funcionário será coberto na seguinte proporção: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- 50% (cinquenta por cento) pelo estabelecimento empregador;</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- 50% (cinquenta por cento) pelo empregado.</w:t>
      </w:r>
    </w:p>
    <w:p w:rsidR="001B2F15" w:rsidRPr="00E05485" w:rsidRDefault="001B2F15"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7"/>
        </w:numPr>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t>Da Inclusão de Dependentes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 inclusão de dependentes no plano de saúde, desde que, legitimamente comprovados pelo empregado, correrá única e exclusivamente por sua inteira responsabilidade, limitando-se o empregador a oferecer o benefício tão somente ao seu funcionário.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7"/>
        </w:numPr>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t>Da Categoria do Plano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plano de saúde implantado pelas empresas será o de categoria básica (enfermaria) cujo valor mensal deverá ser o menor encontrado na praça onde o estabelecimento empregador encontra-se instalado.</w:t>
      </w:r>
    </w:p>
    <w:p w:rsidR="00555D45" w:rsidRPr="00E05485" w:rsidRDefault="00555D45"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d) </w:t>
      </w:r>
      <w:r w:rsidRPr="00E05485">
        <w:rPr>
          <w:rFonts w:ascii="Tahoma" w:hAnsi="Tahoma" w:cs="Tahoma"/>
          <w:b/>
          <w:color w:val="000000" w:themeColor="text1"/>
          <w:sz w:val="22"/>
          <w:szCs w:val="22"/>
        </w:rPr>
        <w:tab/>
        <w:t>Da Adesão</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color w:val="000000" w:themeColor="text1"/>
          <w:sz w:val="22"/>
          <w:szCs w:val="22"/>
        </w:rPr>
        <w:t>O empregado que aderir ao plano de saúde terá a parcela correspondente descontada em seu salário, conforme proporção estabelecida no caput desta cláusula, mediante autorização específica (Anexo VI), em conformidade com o Art. 462 da CLT.</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 xml:space="preserve">e) </w:t>
      </w:r>
      <w:r w:rsidRPr="00E05485">
        <w:rPr>
          <w:rFonts w:ascii="Tahoma" w:hAnsi="Tahoma" w:cs="Tahoma"/>
          <w:b/>
          <w:color w:val="000000" w:themeColor="text1"/>
          <w:sz w:val="22"/>
          <w:szCs w:val="22"/>
        </w:rPr>
        <w:tab/>
        <w:t>Da Renúncia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Na hipótese do trabalhador não optar pela adesão ao plano de saúde proporcionado pela empresa, este deverá renunciá-lo manifestando-se por escrito através do preenchiment</w:t>
      </w:r>
      <w:r w:rsidR="00DF2076" w:rsidRPr="00E05485">
        <w:rPr>
          <w:rFonts w:ascii="Tahoma" w:hAnsi="Tahoma" w:cs="Tahoma"/>
          <w:color w:val="000000" w:themeColor="text1"/>
          <w:sz w:val="22"/>
          <w:szCs w:val="22"/>
        </w:rPr>
        <w:t xml:space="preserve">o do termo de renúncia (Anexo </w:t>
      </w:r>
      <w:r w:rsidR="00DF2076" w:rsidRPr="00E05485">
        <w:rPr>
          <w:rFonts w:ascii="Tahoma" w:hAnsi="Tahoma" w:cs="Tahoma"/>
          <w:color w:val="000000" w:themeColor="text1"/>
          <w:sz w:val="22"/>
          <w:szCs w:val="22"/>
          <w:u w:val="single"/>
        </w:rPr>
        <w:t>V</w:t>
      </w:r>
      <w:r w:rsidR="00502FFF" w:rsidRPr="00E05485">
        <w:rPr>
          <w:rFonts w:ascii="Tahoma" w:hAnsi="Tahoma" w:cs="Tahoma"/>
          <w:color w:val="000000" w:themeColor="text1"/>
          <w:sz w:val="22"/>
          <w:szCs w:val="22"/>
          <w:u w:val="single"/>
        </w:rPr>
        <w:t>I</w:t>
      </w:r>
      <w:r w:rsidRPr="00E05485">
        <w:rPr>
          <w:rFonts w:ascii="Tahoma" w:hAnsi="Tahoma" w:cs="Tahoma"/>
          <w:color w:val="000000" w:themeColor="text1"/>
          <w:sz w:val="22"/>
          <w:szCs w:val="22"/>
          <w:u w:val="single"/>
        </w:rPr>
        <w:t>I</w:t>
      </w:r>
      <w:r w:rsidRPr="00E05485">
        <w:rPr>
          <w:rFonts w:ascii="Tahoma" w:hAnsi="Tahoma" w:cs="Tahoma"/>
          <w:color w:val="000000" w:themeColor="text1"/>
          <w:sz w:val="22"/>
          <w:szCs w:val="22"/>
        </w:rPr>
        <w:t xml:space="preserve">). </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38</w:t>
      </w:r>
      <w:r w:rsidR="00E03FA8" w:rsidRPr="00E05485">
        <w:rPr>
          <w:rFonts w:ascii="Tahoma" w:hAnsi="Tahoma" w:cs="Tahoma"/>
          <w:b/>
          <w:color w:val="000000" w:themeColor="text1"/>
          <w:sz w:val="22"/>
          <w:szCs w:val="22"/>
        </w:rPr>
        <w:t>.      SEGURO DE VIDA</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empregador manterá em favor de cada empregado um seguro de vida em grupo, cujo benefício deverá assegurar as seguintes coberturas:</w:t>
      </w:r>
    </w:p>
    <w:p w:rsidR="00E03FA8" w:rsidRPr="00E05485" w:rsidRDefault="00E03FA8" w:rsidP="005D586F">
      <w:pPr>
        <w:numPr>
          <w:ilvl w:val="0"/>
          <w:numId w:val="1"/>
        </w:numPr>
        <w:tabs>
          <w:tab w:val="clear" w:pos="356"/>
          <w:tab w:val="num" w:pos="-851"/>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 xml:space="preserve">Capital Básico de R$ </w:t>
      </w:r>
      <w:r w:rsidR="00B74913" w:rsidRPr="00E05485">
        <w:rPr>
          <w:rFonts w:ascii="Tahoma" w:hAnsi="Tahoma" w:cs="Tahoma"/>
          <w:color w:val="000000" w:themeColor="text1"/>
          <w:sz w:val="22"/>
          <w:szCs w:val="22"/>
        </w:rPr>
        <w:t>20.590,00</w:t>
      </w:r>
      <w:r w:rsidRPr="00E05485">
        <w:rPr>
          <w:rFonts w:ascii="Tahoma" w:hAnsi="Tahoma" w:cs="Tahoma"/>
          <w:color w:val="000000" w:themeColor="text1"/>
          <w:sz w:val="22"/>
          <w:szCs w:val="22"/>
        </w:rPr>
        <w:t xml:space="preserve"> (</w:t>
      </w:r>
      <w:r w:rsidR="00B74913" w:rsidRPr="00E05485">
        <w:rPr>
          <w:rFonts w:ascii="Tahoma" w:hAnsi="Tahoma" w:cs="Tahoma"/>
          <w:color w:val="000000" w:themeColor="text1"/>
          <w:sz w:val="22"/>
          <w:szCs w:val="22"/>
        </w:rPr>
        <w:t>vinte</w:t>
      </w:r>
      <w:r w:rsidRPr="00E05485">
        <w:rPr>
          <w:rFonts w:ascii="Tahoma" w:hAnsi="Tahoma" w:cs="Tahoma"/>
          <w:color w:val="000000" w:themeColor="text1"/>
          <w:sz w:val="22"/>
          <w:szCs w:val="22"/>
        </w:rPr>
        <w:t xml:space="preserve"> mil </w:t>
      </w:r>
      <w:r w:rsidR="00B74913" w:rsidRPr="00E05485">
        <w:rPr>
          <w:rFonts w:ascii="Tahoma" w:hAnsi="Tahoma" w:cs="Tahoma"/>
          <w:color w:val="000000" w:themeColor="text1"/>
          <w:sz w:val="22"/>
          <w:szCs w:val="22"/>
        </w:rPr>
        <w:t>quinhentos e noventa</w:t>
      </w:r>
      <w:r w:rsidRPr="00E05485">
        <w:rPr>
          <w:rFonts w:ascii="Tahoma" w:hAnsi="Tahoma" w:cs="Tahoma"/>
          <w:color w:val="000000" w:themeColor="text1"/>
          <w:sz w:val="22"/>
          <w:szCs w:val="22"/>
        </w:rPr>
        <w:t xml:space="preserve"> reais) pela morte de qualquer causa do empregado;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1"/>
        </w:numPr>
        <w:tabs>
          <w:tab w:val="clear" w:pos="356"/>
          <w:tab w:val="num" w:pos="-709"/>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100% (cem por cento) do capital básico para invalidez total causada por acidente sofrido pelo empregado;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1"/>
        </w:numPr>
        <w:tabs>
          <w:tab w:val="clear" w:pos="356"/>
          <w:tab w:val="num" w:pos="-851"/>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lastRenderedPageBreak/>
        <w:t>No caso de invalidez parcial por acidente, o capital básico fica como limite máximo de indenização, sendo esta proporcional ao grau de invalidez conforme a tabela do IRB – Instituto de Resseguros do Brasil;</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1"/>
        </w:numPr>
        <w:tabs>
          <w:tab w:val="clear" w:pos="356"/>
          <w:tab w:val="num" w:pos="-709"/>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100% (cem por cento) do capital básico para invalidez laborativa ou funcional; de acordo com as normas da SUSEP;</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1"/>
        </w:numPr>
        <w:tabs>
          <w:tab w:val="clear" w:pos="356"/>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50% (cinquenta por cento) do capital básico, pela morte por qualquer causa, do cônjuge do empregado;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1"/>
        </w:numPr>
        <w:tabs>
          <w:tab w:val="clear" w:pos="356"/>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 xml:space="preserve">25% (vinte e cinco por cento) do capital básico, pela morte por qualquer causa de filhos com até 18 anos de idade, sendo que de </w:t>
      </w:r>
      <w:smartTag w:uri="urn:schemas-microsoft-com:office:smarttags" w:element="metricconverter">
        <w:smartTagPr>
          <w:attr w:name="ProductID" w:val="0 a"/>
        </w:smartTagPr>
        <w:r w:rsidRPr="00E05485">
          <w:rPr>
            <w:rFonts w:ascii="Tahoma" w:hAnsi="Tahoma" w:cs="Tahoma"/>
            <w:color w:val="000000" w:themeColor="text1"/>
            <w:sz w:val="22"/>
            <w:szCs w:val="22"/>
          </w:rPr>
          <w:t>0 a</w:t>
        </w:r>
      </w:smartTag>
      <w:r w:rsidRPr="00E05485">
        <w:rPr>
          <w:rFonts w:ascii="Tahoma" w:hAnsi="Tahoma" w:cs="Tahoma"/>
          <w:color w:val="000000" w:themeColor="text1"/>
          <w:sz w:val="22"/>
          <w:szCs w:val="22"/>
        </w:rPr>
        <w:t xml:space="preserve"> 14 anos a cobertura se dará por reembolso das despesas com o funeral no limite máximo de 25% do capital básico;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1"/>
        </w:numPr>
        <w:tabs>
          <w:tab w:val="clear" w:pos="356"/>
          <w:tab w:val="num" w:pos="-709"/>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06 (seis) cestas básicas em caso de morte por qualquer causa do empregado titular.</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39</w:t>
      </w:r>
      <w:r w:rsidR="00E03FA8" w:rsidRPr="00E05485">
        <w:rPr>
          <w:rFonts w:ascii="Tahoma" w:hAnsi="Tahoma" w:cs="Tahoma"/>
          <w:b/>
          <w:color w:val="000000" w:themeColor="text1"/>
          <w:sz w:val="22"/>
          <w:szCs w:val="22"/>
        </w:rPr>
        <w:t xml:space="preserve">.      FORNECIMENTO </w:t>
      </w:r>
      <w:r w:rsidR="005D586F" w:rsidRPr="00E05485">
        <w:rPr>
          <w:rFonts w:ascii="Tahoma" w:hAnsi="Tahoma" w:cs="Tahoma"/>
          <w:b/>
          <w:color w:val="000000" w:themeColor="text1"/>
          <w:sz w:val="22"/>
          <w:szCs w:val="22"/>
        </w:rPr>
        <w:t>DE CARTÃO ALIMENTAÇÃO</w:t>
      </w:r>
    </w:p>
    <w:p w:rsidR="00E03FA8" w:rsidRPr="00E05485" w:rsidRDefault="00E03FA8" w:rsidP="005D586F">
      <w:pPr>
        <w:spacing w:line="276" w:lineRule="auto"/>
        <w:ind w:right="-1"/>
        <w:rPr>
          <w:rFonts w:ascii="Tahoma" w:hAnsi="Tahoma" w:cs="Tahoma"/>
          <w:b/>
          <w:color w:val="000000" w:themeColor="text1"/>
          <w:sz w:val="22"/>
          <w:szCs w:val="22"/>
        </w:rPr>
      </w:pPr>
      <w:r w:rsidRPr="00E05485">
        <w:rPr>
          <w:rFonts w:ascii="Tahoma" w:hAnsi="Tahoma" w:cs="Tahoma"/>
          <w:color w:val="000000" w:themeColor="text1"/>
          <w:sz w:val="22"/>
          <w:szCs w:val="22"/>
        </w:rPr>
        <w:t>De acordo com a lei do PAT – Programa de Alimentação do Trabalhador, as empresas for</w:t>
      </w:r>
      <w:r w:rsidR="005D586F" w:rsidRPr="00E05485">
        <w:rPr>
          <w:rFonts w:ascii="Tahoma" w:hAnsi="Tahoma" w:cs="Tahoma"/>
          <w:color w:val="000000" w:themeColor="text1"/>
          <w:sz w:val="22"/>
          <w:szCs w:val="22"/>
        </w:rPr>
        <w:t>necerão aos seus empregados, um</w:t>
      </w:r>
      <w:r w:rsidRPr="00E05485">
        <w:rPr>
          <w:rFonts w:ascii="Tahoma" w:hAnsi="Tahoma" w:cs="Tahoma"/>
          <w:color w:val="000000" w:themeColor="text1"/>
          <w:sz w:val="22"/>
          <w:szCs w:val="22"/>
        </w:rPr>
        <w:t xml:space="preserve"> cartão alimentação mensal no valor não inferior a R$ </w:t>
      </w:r>
      <w:r w:rsidR="00B74913" w:rsidRPr="00E05485">
        <w:rPr>
          <w:rFonts w:ascii="Tahoma" w:hAnsi="Tahoma" w:cs="Tahoma"/>
          <w:color w:val="000000" w:themeColor="text1"/>
          <w:sz w:val="22"/>
          <w:szCs w:val="22"/>
        </w:rPr>
        <w:t>155,00</w:t>
      </w:r>
      <w:r w:rsidRPr="00E05485">
        <w:rPr>
          <w:rFonts w:ascii="Tahoma" w:hAnsi="Tahoma" w:cs="Tahoma"/>
          <w:color w:val="000000" w:themeColor="text1"/>
          <w:sz w:val="22"/>
          <w:szCs w:val="22"/>
        </w:rPr>
        <w:t xml:space="preserve"> (cento e </w:t>
      </w:r>
      <w:r w:rsidR="00B74913" w:rsidRPr="00E05485">
        <w:rPr>
          <w:rFonts w:ascii="Tahoma" w:hAnsi="Tahoma" w:cs="Tahoma"/>
          <w:color w:val="000000" w:themeColor="text1"/>
          <w:sz w:val="22"/>
          <w:szCs w:val="22"/>
        </w:rPr>
        <w:t>cinqüenta e cinco</w:t>
      </w:r>
      <w:r w:rsidRPr="00E05485">
        <w:rPr>
          <w:rFonts w:ascii="Tahoma" w:hAnsi="Tahoma" w:cs="Tahoma"/>
          <w:color w:val="000000" w:themeColor="text1"/>
          <w:sz w:val="22"/>
          <w:szCs w:val="22"/>
        </w:rPr>
        <w:t xml:space="preserve"> reais) com participação de 20% (vinte por cento) do empregado, até o dia 10 de cada mês, ou seja, R$ 1</w:t>
      </w:r>
      <w:r w:rsidR="00B74913" w:rsidRPr="00E05485">
        <w:rPr>
          <w:rFonts w:ascii="Tahoma" w:hAnsi="Tahoma" w:cs="Tahoma"/>
          <w:color w:val="000000" w:themeColor="text1"/>
          <w:sz w:val="22"/>
          <w:szCs w:val="22"/>
        </w:rPr>
        <w:t>24,00 (cento e vinte e quatro</w:t>
      </w:r>
      <w:r w:rsidRPr="00E05485">
        <w:rPr>
          <w:rFonts w:ascii="Tahoma" w:hAnsi="Tahoma" w:cs="Tahoma"/>
          <w:color w:val="000000" w:themeColor="text1"/>
          <w:sz w:val="22"/>
          <w:szCs w:val="22"/>
        </w:rPr>
        <w:t xml:space="preserve"> reais) pelo empregador e R$ </w:t>
      </w:r>
      <w:r w:rsidR="00B74913" w:rsidRPr="00E05485">
        <w:rPr>
          <w:rFonts w:ascii="Tahoma" w:hAnsi="Tahoma" w:cs="Tahoma"/>
          <w:color w:val="000000" w:themeColor="text1"/>
          <w:sz w:val="22"/>
          <w:szCs w:val="22"/>
        </w:rPr>
        <w:t>31,00 (trinta e um reais)</w:t>
      </w:r>
      <w:r w:rsidRPr="00E05485">
        <w:rPr>
          <w:rFonts w:ascii="Tahoma" w:hAnsi="Tahoma" w:cs="Tahoma"/>
          <w:color w:val="000000" w:themeColor="text1"/>
          <w:sz w:val="22"/>
          <w:szCs w:val="22"/>
        </w:rPr>
        <w:t xml:space="preserve"> pelo empregado.</w:t>
      </w:r>
    </w:p>
    <w:p w:rsidR="00E03FA8" w:rsidRPr="00E05485" w:rsidRDefault="00E03FA8" w:rsidP="005D586F">
      <w:pPr>
        <w:spacing w:line="276" w:lineRule="auto"/>
        <w:ind w:right="-1"/>
        <w:rPr>
          <w:rFonts w:ascii="Tahoma" w:hAnsi="Tahoma" w:cs="Tahoma"/>
          <w:b/>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Parágrafo Único:</w:t>
      </w:r>
      <w:r w:rsidRPr="00E05485">
        <w:rPr>
          <w:rFonts w:ascii="Tahoma" w:hAnsi="Tahoma" w:cs="Tahoma"/>
          <w:color w:val="000000" w:themeColor="text1"/>
          <w:sz w:val="22"/>
          <w:szCs w:val="22"/>
        </w:rPr>
        <w:t xml:space="preserve"> Fica expressamente estipulado que o benefício </w:t>
      </w:r>
      <w:r w:rsidR="005D586F" w:rsidRPr="00E05485">
        <w:rPr>
          <w:rFonts w:ascii="Tahoma" w:hAnsi="Tahoma" w:cs="Tahoma"/>
          <w:color w:val="000000" w:themeColor="text1"/>
          <w:sz w:val="22"/>
          <w:szCs w:val="22"/>
        </w:rPr>
        <w:t>do cartão alimentação concedido</w:t>
      </w:r>
      <w:r w:rsidRPr="00E05485">
        <w:rPr>
          <w:rFonts w:ascii="Tahoma" w:hAnsi="Tahoma" w:cs="Tahoma"/>
          <w:color w:val="000000" w:themeColor="text1"/>
          <w:sz w:val="22"/>
          <w:szCs w:val="22"/>
        </w:rPr>
        <w:t xml:space="preserve"> pelas empresas, com participação financeira dos empregados, não integrarão os salários destes, e nem caracterizarão salário “In Natura” e demais direito trabalhista.</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40</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COMISSÃO DE CONCILIAÇÃO PRÉVIA - CCP</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Parágrafo Único:</w:t>
      </w:r>
      <w:r w:rsidRPr="00E05485">
        <w:rPr>
          <w:rFonts w:ascii="Tahoma" w:hAnsi="Tahoma" w:cs="Tahoma"/>
          <w:color w:val="000000" w:themeColor="text1"/>
          <w:sz w:val="22"/>
          <w:szCs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460CE1"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41</w:t>
      </w:r>
      <w:r w:rsidR="00E03FA8" w:rsidRPr="00E05485">
        <w:rPr>
          <w:rFonts w:ascii="Tahoma" w:hAnsi="Tahoma" w:cs="Tahoma"/>
          <w:b/>
          <w:color w:val="000000" w:themeColor="text1"/>
          <w:sz w:val="22"/>
          <w:szCs w:val="22"/>
        </w:rPr>
        <w:t>.     NORMATIZAÇÃO PARA SERVIÇOS ERRADOS</w:t>
      </w:r>
    </w:p>
    <w:p w:rsidR="00056075" w:rsidRPr="00E05485" w:rsidRDefault="00E03FA8" w:rsidP="00614BBD">
      <w:pPr>
        <w:spacing w:after="120"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Na ocorrência de serviços errados detectados pelo estabelecimento empregador ou pelo empregado, serão adotados os seguintes procedimentos:</w:t>
      </w:r>
    </w:p>
    <w:p w:rsidR="00E03FA8" w:rsidRPr="00E05485" w:rsidRDefault="00056075" w:rsidP="00056075">
      <w:pPr>
        <w:pStyle w:val="PargrafodaLista"/>
        <w:numPr>
          <w:ilvl w:val="0"/>
          <w:numId w:val="11"/>
        </w:numPr>
        <w:spacing w:line="276" w:lineRule="auto"/>
        <w:ind w:right="-1" w:hanging="720"/>
        <w:rPr>
          <w:rFonts w:ascii="Tahoma" w:hAnsi="Tahoma" w:cs="Tahoma"/>
          <w:b/>
          <w:color w:val="000000" w:themeColor="text1"/>
          <w:sz w:val="22"/>
          <w:szCs w:val="22"/>
        </w:rPr>
      </w:pPr>
      <w:r w:rsidRPr="00E05485">
        <w:rPr>
          <w:rFonts w:ascii="Tahoma" w:hAnsi="Tahoma" w:cs="Tahoma"/>
          <w:b/>
          <w:color w:val="000000" w:themeColor="text1"/>
          <w:sz w:val="22"/>
          <w:szCs w:val="22"/>
        </w:rPr>
        <w:t xml:space="preserve"> </w:t>
      </w:r>
      <w:r w:rsidR="00E03FA8" w:rsidRPr="00E05485">
        <w:rPr>
          <w:rFonts w:ascii="Tahoma" w:hAnsi="Tahoma" w:cs="Tahoma"/>
          <w:b/>
          <w:color w:val="000000" w:themeColor="text1"/>
          <w:sz w:val="22"/>
          <w:szCs w:val="22"/>
        </w:rPr>
        <w:t>Autoria do Erro</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empregador juntamente com o encarregado de produção e mais um trabalhador escolhido pelos funcionários da empresa efetuarão levantamentos cabíveis buscando a origem do erro, que uma vez identificada apontará o(s) responsável(s).</w:t>
      </w:r>
    </w:p>
    <w:p w:rsidR="00056075" w:rsidRPr="00E05485" w:rsidRDefault="00056075" w:rsidP="005D586F">
      <w:pPr>
        <w:spacing w:line="276" w:lineRule="auto"/>
        <w:ind w:right="-1"/>
        <w:rPr>
          <w:rFonts w:ascii="Tahoma" w:hAnsi="Tahoma" w:cs="Tahoma"/>
          <w:color w:val="000000" w:themeColor="text1"/>
          <w:sz w:val="16"/>
          <w:szCs w:val="16"/>
        </w:rPr>
      </w:pPr>
    </w:p>
    <w:p w:rsidR="00E03FA8" w:rsidRPr="00E05485" w:rsidRDefault="00E03FA8" w:rsidP="00056075">
      <w:pPr>
        <w:numPr>
          <w:ilvl w:val="0"/>
          <w:numId w:val="11"/>
        </w:numPr>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t>Desconto com Banco de Horas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rsidR="00E03FA8" w:rsidRPr="00E05485" w:rsidRDefault="00E03FA8" w:rsidP="00056075">
      <w:pPr>
        <w:numPr>
          <w:ilvl w:val="0"/>
          <w:numId w:val="11"/>
        </w:numPr>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lastRenderedPageBreak/>
        <w:t>Desconto sem Banco de Horas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rsidR="00E03FA8" w:rsidRPr="00E05485" w:rsidRDefault="00E03FA8" w:rsidP="005D586F">
      <w:pPr>
        <w:spacing w:line="276" w:lineRule="auto"/>
        <w:ind w:right="-1"/>
        <w:rPr>
          <w:rFonts w:ascii="Tahoma" w:hAnsi="Tahoma" w:cs="Tahoma"/>
          <w:color w:val="000000" w:themeColor="text1"/>
          <w:sz w:val="16"/>
          <w:szCs w:val="16"/>
        </w:rPr>
      </w:pPr>
    </w:p>
    <w:p w:rsidR="00E03FA8" w:rsidRPr="00E05485" w:rsidRDefault="00E03FA8" w:rsidP="005D586F">
      <w:pPr>
        <w:pStyle w:val="Ttulo5"/>
        <w:spacing w:line="276" w:lineRule="auto"/>
        <w:ind w:left="0" w:right="-1" w:firstLine="0"/>
        <w:rPr>
          <w:rFonts w:ascii="Tahoma" w:hAnsi="Tahoma" w:cs="Tahoma"/>
          <w:b w:val="0"/>
          <w:color w:val="000000" w:themeColor="text1"/>
          <w:sz w:val="22"/>
          <w:szCs w:val="22"/>
          <w:u w:val="none"/>
        </w:rPr>
      </w:pPr>
      <w:r w:rsidRPr="00E05485">
        <w:rPr>
          <w:rFonts w:ascii="Tahoma" w:hAnsi="Tahoma" w:cs="Tahoma"/>
          <w:color w:val="000000" w:themeColor="text1"/>
          <w:sz w:val="22"/>
          <w:szCs w:val="22"/>
          <w:u w:val="none"/>
        </w:rPr>
        <w:t xml:space="preserve">Parágrafo Único: </w:t>
      </w:r>
      <w:r w:rsidRPr="00E05485">
        <w:rPr>
          <w:rFonts w:ascii="Tahoma" w:hAnsi="Tahoma" w:cs="Tahoma"/>
          <w:b w:val="0"/>
          <w:color w:val="000000" w:themeColor="text1"/>
          <w:sz w:val="22"/>
          <w:szCs w:val="22"/>
          <w:u w:val="none"/>
        </w:rPr>
        <w:t>Em ambas hipóteses descritas, ficará a cargo de o empregador determinar o dia e o período extraordinário de trabalho necessário à reelaboração do serviço.</w:t>
      </w:r>
    </w:p>
    <w:p w:rsidR="00E03FA8" w:rsidRPr="00E05485" w:rsidRDefault="00E03FA8" w:rsidP="005D586F">
      <w:pPr>
        <w:spacing w:line="276" w:lineRule="auto"/>
        <w:ind w:right="-1"/>
        <w:rPr>
          <w:rFonts w:ascii="Tahoma" w:hAnsi="Tahoma" w:cs="Tahoma"/>
          <w:b/>
          <w:color w:val="000000" w:themeColor="text1"/>
          <w:sz w:val="16"/>
          <w:szCs w:val="16"/>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42</w:t>
      </w:r>
      <w:r w:rsidR="00E03FA8" w:rsidRPr="00E05485">
        <w:rPr>
          <w:rFonts w:ascii="Tahoma" w:hAnsi="Tahoma" w:cs="Tahoma"/>
          <w:b/>
          <w:color w:val="000000" w:themeColor="text1"/>
          <w:sz w:val="22"/>
          <w:szCs w:val="22"/>
        </w:rPr>
        <w:t xml:space="preserve">.     FISCALIZAÇÃO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Além da fiscalização direta que será exercida pelas entidades convenientes, objetivando o rigoroso cumprimento de todas as cláusulas desta convenção coletiva de trabalho, os signatários, em conjunto ou isoladamente, poderão solicitar, com a mesma finalidade, a colaboração da Delegacia Regional do Trabalho do Município de Maringá - Estado do Paraná.</w:t>
      </w:r>
    </w:p>
    <w:p w:rsidR="00E03FA8" w:rsidRPr="00E05485" w:rsidRDefault="00E03FA8" w:rsidP="005D586F">
      <w:pPr>
        <w:spacing w:line="276" w:lineRule="auto"/>
        <w:ind w:right="-1"/>
        <w:rPr>
          <w:rFonts w:ascii="Tahoma" w:hAnsi="Tahoma" w:cs="Tahoma"/>
          <w:color w:val="000000" w:themeColor="text1"/>
          <w:sz w:val="16"/>
          <w:szCs w:val="16"/>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4</w:t>
      </w:r>
      <w:r w:rsidR="00460CE1" w:rsidRPr="00E05485">
        <w:rPr>
          <w:rFonts w:ascii="Tahoma" w:hAnsi="Tahoma" w:cs="Tahoma"/>
          <w:b/>
          <w:color w:val="000000" w:themeColor="text1"/>
          <w:sz w:val="22"/>
          <w:szCs w:val="22"/>
        </w:rPr>
        <w:t>3</w:t>
      </w:r>
      <w:r w:rsidRPr="00E05485">
        <w:rPr>
          <w:rFonts w:ascii="Tahoma" w:hAnsi="Tahoma" w:cs="Tahoma"/>
          <w:b/>
          <w:color w:val="000000" w:themeColor="text1"/>
          <w:sz w:val="22"/>
          <w:szCs w:val="22"/>
        </w:rPr>
        <w:t>.     PENALIDADE</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Estabelece-se como penalidade pela não aplicação da presente convenção coletiva de trabalho, por empregado, o valor correspondente a 20% (vinte por cento) da garantia mínima de salário (superior a seis meses) conforme cláusula 04, letra “b” incisos “I”, “II” , “III” e “IV”, que será revertida em favor da parte prejudicada.</w:t>
      </w:r>
    </w:p>
    <w:p w:rsidR="00E03FA8" w:rsidRPr="00E05485" w:rsidRDefault="00E03FA8" w:rsidP="005D586F">
      <w:pPr>
        <w:spacing w:line="276" w:lineRule="auto"/>
        <w:ind w:right="-1"/>
        <w:rPr>
          <w:rFonts w:ascii="Tahoma" w:hAnsi="Tahoma" w:cs="Tahoma"/>
          <w:b/>
          <w:color w:val="000000" w:themeColor="text1"/>
          <w:sz w:val="16"/>
          <w:szCs w:val="16"/>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b/>
          <w:color w:val="000000" w:themeColor="text1"/>
          <w:sz w:val="22"/>
          <w:szCs w:val="22"/>
        </w:rPr>
        <w:t>4</w:t>
      </w:r>
      <w:r w:rsidR="00460CE1" w:rsidRPr="00E05485">
        <w:rPr>
          <w:rFonts w:ascii="Tahoma" w:hAnsi="Tahoma" w:cs="Tahoma"/>
          <w:b/>
          <w:color w:val="000000" w:themeColor="text1"/>
          <w:sz w:val="22"/>
          <w:szCs w:val="22"/>
        </w:rPr>
        <w:t>4</w:t>
      </w:r>
      <w:r w:rsidRPr="00E05485">
        <w:rPr>
          <w:rFonts w:ascii="Tahoma" w:hAnsi="Tahoma" w:cs="Tahoma"/>
          <w:b/>
          <w:color w:val="000000" w:themeColor="text1"/>
          <w:sz w:val="22"/>
          <w:szCs w:val="22"/>
        </w:rPr>
        <w:t>.</w:t>
      </w:r>
      <w:r w:rsidRPr="00E05485">
        <w:rPr>
          <w:rFonts w:ascii="Tahoma" w:hAnsi="Tahoma" w:cs="Tahoma"/>
          <w:b/>
          <w:color w:val="000000" w:themeColor="text1"/>
          <w:sz w:val="22"/>
          <w:szCs w:val="22"/>
        </w:rPr>
        <w:tab/>
        <w:t xml:space="preserve">FORO JURÍDICO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 foro competente para apreciar qualquer reclamação oriunda a presente Convenção Coletiva de Trabalho será o da Junta de Conciliação e Julgamento ou do Juízo de Direito da localidade onde o empregado prestar seus serviços ao empregador.</w:t>
      </w:r>
    </w:p>
    <w:p w:rsidR="00E03FA8" w:rsidRPr="00E05485" w:rsidRDefault="00E03FA8" w:rsidP="005D586F">
      <w:pPr>
        <w:spacing w:line="276" w:lineRule="auto"/>
        <w:ind w:right="-1"/>
        <w:rPr>
          <w:rFonts w:ascii="Tahoma" w:hAnsi="Tahoma" w:cs="Tahoma"/>
          <w:color w:val="000000" w:themeColor="text1"/>
          <w:sz w:val="16"/>
          <w:szCs w:val="16"/>
        </w:rPr>
      </w:pPr>
    </w:p>
    <w:p w:rsidR="00E03FA8" w:rsidRPr="00E05485" w:rsidRDefault="00460CE1" w:rsidP="005D586F">
      <w:pPr>
        <w:spacing w:line="276" w:lineRule="auto"/>
        <w:ind w:right="-1"/>
        <w:rPr>
          <w:rFonts w:ascii="Tahoma" w:hAnsi="Tahoma" w:cs="Tahoma"/>
          <w:b/>
          <w:color w:val="000000" w:themeColor="text1"/>
          <w:sz w:val="22"/>
          <w:szCs w:val="22"/>
        </w:rPr>
      </w:pPr>
      <w:r w:rsidRPr="00E05485">
        <w:rPr>
          <w:rFonts w:ascii="Tahoma" w:hAnsi="Tahoma" w:cs="Tahoma"/>
          <w:b/>
          <w:color w:val="000000" w:themeColor="text1"/>
          <w:sz w:val="22"/>
          <w:szCs w:val="22"/>
        </w:rPr>
        <w:t>45</w:t>
      </w:r>
      <w:r w:rsidR="00E03FA8" w:rsidRPr="00E05485">
        <w:rPr>
          <w:rFonts w:ascii="Tahoma" w:hAnsi="Tahoma" w:cs="Tahoma"/>
          <w:b/>
          <w:color w:val="000000" w:themeColor="text1"/>
          <w:sz w:val="22"/>
          <w:szCs w:val="22"/>
        </w:rPr>
        <w:t>.</w:t>
      </w:r>
      <w:r w:rsidR="00E03FA8" w:rsidRPr="00E05485">
        <w:rPr>
          <w:rFonts w:ascii="Tahoma" w:hAnsi="Tahoma" w:cs="Tahoma"/>
          <w:b/>
          <w:color w:val="000000" w:themeColor="text1"/>
          <w:sz w:val="22"/>
          <w:szCs w:val="22"/>
        </w:rPr>
        <w:tab/>
        <w:t>REGISTROS LEGAIS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Por assim haverem convencionado, assinam esta em 02 (duas) vias de igual teor e para os mesmos efeitos legais, juntamente com o requerimento de registro de instrumento coletivo</w:t>
      </w:r>
      <w:r w:rsidR="00056075"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para fins de registro e arquivo na Delegacia Regional do Trabalho no Estado do Paraná, de conformidade com o estatuído pelo arts. 611 a 625 da CLT e Instrução Normativa nº 11 de 24 de março de 2.009.</w:t>
      </w:r>
    </w:p>
    <w:p w:rsidR="00E03FA8" w:rsidRPr="00E05485" w:rsidRDefault="00E03FA8" w:rsidP="005D586F">
      <w:pPr>
        <w:spacing w:line="276" w:lineRule="auto"/>
        <w:ind w:right="-1"/>
        <w:jc w:val="right"/>
        <w:rPr>
          <w:rFonts w:ascii="Tahoma" w:hAnsi="Tahoma" w:cs="Tahoma"/>
          <w:color w:val="000000" w:themeColor="text1"/>
          <w:sz w:val="22"/>
          <w:szCs w:val="22"/>
        </w:rPr>
      </w:pPr>
    </w:p>
    <w:p w:rsidR="00E03FA8" w:rsidRPr="00E05485" w:rsidRDefault="00E03FA8" w:rsidP="005D586F">
      <w:pPr>
        <w:spacing w:line="276" w:lineRule="auto"/>
        <w:ind w:right="-1"/>
        <w:jc w:val="right"/>
        <w:rPr>
          <w:rFonts w:ascii="Tahoma" w:hAnsi="Tahoma" w:cs="Tahoma"/>
          <w:b/>
          <w:color w:val="000000" w:themeColor="text1"/>
          <w:sz w:val="22"/>
          <w:szCs w:val="22"/>
        </w:rPr>
      </w:pP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t xml:space="preserve">                    Maringá – Paraná, </w:t>
      </w:r>
      <w:r w:rsidR="00967628" w:rsidRPr="00E05485">
        <w:rPr>
          <w:rFonts w:ascii="Tahoma" w:hAnsi="Tahoma" w:cs="Tahoma"/>
          <w:color w:val="000000" w:themeColor="text1"/>
          <w:sz w:val="22"/>
          <w:szCs w:val="22"/>
        </w:rPr>
        <w:t>24</w:t>
      </w:r>
      <w:r w:rsidRPr="00E05485">
        <w:rPr>
          <w:rFonts w:ascii="Tahoma" w:hAnsi="Tahoma" w:cs="Tahoma"/>
          <w:color w:val="000000" w:themeColor="text1"/>
          <w:sz w:val="22"/>
          <w:szCs w:val="22"/>
        </w:rPr>
        <w:t xml:space="preserve"> de abril de 201</w:t>
      </w:r>
      <w:r w:rsidR="005D586F" w:rsidRPr="00E05485">
        <w:rPr>
          <w:rFonts w:ascii="Tahoma" w:hAnsi="Tahoma" w:cs="Tahoma"/>
          <w:color w:val="000000" w:themeColor="text1"/>
          <w:sz w:val="22"/>
          <w:szCs w:val="22"/>
        </w:rPr>
        <w:t>5</w:t>
      </w:r>
      <w:r w:rsidRPr="00E05485">
        <w:rPr>
          <w:rFonts w:ascii="Tahoma" w:hAnsi="Tahoma" w:cs="Tahoma"/>
          <w:color w:val="000000" w:themeColor="text1"/>
          <w:sz w:val="22"/>
          <w:szCs w:val="22"/>
        </w:rPr>
        <w:t>.</w:t>
      </w:r>
    </w:p>
    <w:p w:rsidR="00056075" w:rsidRPr="00E05485" w:rsidRDefault="00056075" w:rsidP="005D586F">
      <w:pPr>
        <w:pStyle w:val="Recuodecorpodetexto"/>
        <w:spacing w:line="276" w:lineRule="auto"/>
        <w:ind w:left="0" w:right="-1" w:firstLine="0"/>
        <w:jc w:val="center"/>
        <w:rPr>
          <w:rFonts w:ascii="Tahoma" w:hAnsi="Tahoma" w:cs="Tahoma"/>
          <w:b/>
          <w:color w:val="000000" w:themeColor="text1"/>
          <w:sz w:val="22"/>
          <w:szCs w:val="22"/>
        </w:rPr>
      </w:pPr>
    </w:p>
    <w:p w:rsidR="00056075" w:rsidRPr="00E05485" w:rsidRDefault="00056075" w:rsidP="005D586F">
      <w:pPr>
        <w:pStyle w:val="Recuodecorpodetexto"/>
        <w:spacing w:line="276" w:lineRule="auto"/>
        <w:ind w:left="0" w:right="-1" w:firstLine="0"/>
        <w:jc w:val="center"/>
        <w:rPr>
          <w:rFonts w:ascii="Tahoma" w:hAnsi="Tahoma" w:cs="Tahoma"/>
          <w:b/>
          <w:color w:val="000000" w:themeColor="text1"/>
          <w:sz w:val="22"/>
          <w:szCs w:val="22"/>
        </w:rPr>
      </w:pPr>
    </w:p>
    <w:p w:rsidR="00056075" w:rsidRPr="00E05485" w:rsidRDefault="00056075" w:rsidP="005D586F">
      <w:pPr>
        <w:pStyle w:val="Recuodecorpodetexto"/>
        <w:spacing w:line="276" w:lineRule="auto"/>
        <w:ind w:left="0" w:right="-1" w:firstLine="0"/>
        <w:jc w:val="center"/>
        <w:rPr>
          <w:rFonts w:ascii="Tahoma" w:hAnsi="Tahoma" w:cs="Tahoma"/>
          <w:b/>
          <w:color w:val="000000" w:themeColor="text1"/>
          <w:sz w:val="22"/>
          <w:szCs w:val="22"/>
        </w:rPr>
      </w:pPr>
    </w:p>
    <w:p w:rsidR="00614BBD" w:rsidRPr="00E05485" w:rsidRDefault="00614BBD" w:rsidP="005D586F">
      <w:pPr>
        <w:pStyle w:val="Recuodecorpodetexto"/>
        <w:spacing w:line="276" w:lineRule="auto"/>
        <w:ind w:left="0" w:right="-1" w:firstLine="0"/>
        <w:jc w:val="center"/>
        <w:rPr>
          <w:rFonts w:ascii="Tahoma" w:hAnsi="Tahoma" w:cs="Tahoma"/>
          <w:b/>
          <w:color w:val="000000" w:themeColor="text1"/>
          <w:sz w:val="22"/>
          <w:szCs w:val="22"/>
        </w:rPr>
      </w:pPr>
    </w:p>
    <w:p w:rsidR="00502FFF" w:rsidRPr="00E05485" w:rsidRDefault="00502FFF" w:rsidP="005D586F">
      <w:pPr>
        <w:pStyle w:val="Recuodecorpodetexto"/>
        <w:spacing w:line="276" w:lineRule="auto"/>
        <w:ind w:left="0" w:right="-1" w:firstLine="0"/>
        <w:jc w:val="center"/>
        <w:rPr>
          <w:rFonts w:ascii="Tahoma" w:hAnsi="Tahoma" w:cs="Tahoma"/>
          <w:b/>
          <w:color w:val="000000" w:themeColor="text1"/>
          <w:sz w:val="22"/>
          <w:szCs w:val="22"/>
        </w:rPr>
      </w:pPr>
    </w:p>
    <w:p w:rsidR="00614BBD" w:rsidRPr="00E05485" w:rsidRDefault="00614BBD" w:rsidP="005D586F">
      <w:pPr>
        <w:pStyle w:val="Recuodecorpodetexto"/>
        <w:spacing w:line="276" w:lineRule="auto"/>
        <w:ind w:left="0" w:right="-1" w:firstLine="0"/>
        <w:jc w:val="center"/>
        <w:rPr>
          <w:rFonts w:ascii="Tahoma" w:hAnsi="Tahoma" w:cs="Tahoma"/>
          <w:b/>
          <w:color w:val="000000" w:themeColor="text1"/>
          <w:sz w:val="22"/>
          <w:szCs w:val="22"/>
        </w:rPr>
      </w:pPr>
    </w:p>
    <w:p w:rsidR="00056075" w:rsidRPr="00E05485" w:rsidRDefault="00056075" w:rsidP="005D586F">
      <w:pPr>
        <w:pStyle w:val="Recuodecorpodetexto"/>
        <w:spacing w:line="276" w:lineRule="auto"/>
        <w:ind w:left="0" w:right="-1" w:firstLine="0"/>
        <w:jc w:val="center"/>
        <w:rPr>
          <w:rFonts w:ascii="Tahoma" w:hAnsi="Tahoma" w:cs="Tahoma"/>
          <w:b/>
          <w:color w:val="000000" w:themeColor="text1"/>
          <w:sz w:val="22"/>
          <w:szCs w:val="22"/>
        </w:rPr>
      </w:pPr>
    </w:p>
    <w:p w:rsidR="00E03FA8" w:rsidRPr="00E05485" w:rsidRDefault="00056075" w:rsidP="00056075">
      <w:pPr>
        <w:pStyle w:val="Recuodecorpodetexto"/>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t>--------------------------------------                                    ------------------------------------------</w:t>
      </w:r>
    </w:p>
    <w:p w:rsidR="00E03FA8" w:rsidRPr="00E05485" w:rsidRDefault="00056075" w:rsidP="005D586F">
      <w:pPr>
        <w:pStyle w:val="Recuodecorpodetexto"/>
        <w:spacing w:line="276" w:lineRule="auto"/>
        <w:ind w:left="0" w:right="-1" w:firstLine="0"/>
        <w:rPr>
          <w:rFonts w:ascii="Tahoma" w:hAnsi="Tahoma" w:cs="Tahoma"/>
          <w:b/>
          <w:color w:val="000000" w:themeColor="text1"/>
          <w:sz w:val="22"/>
          <w:szCs w:val="22"/>
        </w:rPr>
      </w:pPr>
      <w:r w:rsidRPr="00E05485">
        <w:rPr>
          <w:rFonts w:ascii="Tahoma" w:hAnsi="Tahoma" w:cs="Tahoma"/>
          <w:b/>
          <w:color w:val="000000" w:themeColor="text1"/>
          <w:sz w:val="22"/>
          <w:szCs w:val="22"/>
        </w:rPr>
        <w:t xml:space="preserve">      </w:t>
      </w:r>
      <w:r w:rsidR="00E03FA8" w:rsidRPr="00E05485">
        <w:rPr>
          <w:rFonts w:ascii="Tahoma" w:hAnsi="Tahoma" w:cs="Tahoma"/>
          <w:b/>
          <w:color w:val="000000" w:themeColor="text1"/>
          <w:sz w:val="22"/>
          <w:szCs w:val="22"/>
        </w:rPr>
        <w:t xml:space="preserve">CÍCERO CARLOS DA SILVA     </w:t>
      </w:r>
      <w:r w:rsidRPr="00E05485">
        <w:rPr>
          <w:rFonts w:ascii="Tahoma" w:hAnsi="Tahoma" w:cs="Tahoma"/>
          <w:b/>
          <w:color w:val="000000" w:themeColor="text1"/>
          <w:sz w:val="22"/>
          <w:szCs w:val="22"/>
        </w:rPr>
        <w:t xml:space="preserve">                                                  URBANO RAMPAZZO</w:t>
      </w:r>
    </w:p>
    <w:p w:rsidR="00E03FA8" w:rsidRPr="00E05485" w:rsidRDefault="00056075" w:rsidP="005D586F">
      <w:pPr>
        <w:pStyle w:val="Recuodecorpodetexto"/>
        <w:spacing w:line="276" w:lineRule="auto"/>
        <w:ind w:left="0" w:right="-1" w:firstLine="0"/>
        <w:rPr>
          <w:rFonts w:ascii="Tahoma" w:hAnsi="Tahoma" w:cs="Tahoma"/>
          <w:b/>
          <w:color w:val="000000" w:themeColor="text1"/>
          <w:sz w:val="22"/>
          <w:szCs w:val="22"/>
          <w:lang w:val="es-ES"/>
        </w:rPr>
      </w:pPr>
      <w:r w:rsidRPr="00E05485">
        <w:rPr>
          <w:rFonts w:ascii="Tahoma" w:hAnsi="Tahoma" w:cs="Tahoma"/>
          <w:b/>
          <w:color w:val="000000" w:themeColor="text1"/>
          <w:sz w:val="22"/>
          <w:szCs w:val="22"/>
        </w:rPr>
        <w:t xml:space="preserve">         </w:t>
      </w:r>
      <w:r w:rsidR="00502FFF" w:rsidRPr="00E05485">
        <w:rPr>
          <w:rFonts w:ascii="Tahoma" w:hAnsi="Tahoma" w:cs="Tahoma"/>
          <w:b/>
          <w:color w:val="000000" w:themeColor="text1"/>
          <w:sz w:val="22"/>
          <w:szCs w:val="22"/>
        </w:rPr>
        <w:t xml:space="preserve"> </w:t>
      </w:r>
      <w:r w:rsidR="00E03FA8" w:rsidRPr="00E05485">
        <w:rPr>
          <w:rFonts w:ascii="Tahoma" w:hAnsi="Tahoma" w:cs="Tahoma"/>
          <w:b/>
          <w:color w:val="000000" w:themeColor="text1"/>
          <w:sz w:val="22"/>
          <w:szCs w:val="22"/>
          <w:lang w:val="es-ES"/>
        </w:rPr>
        <w:t xml:space="preserve">CPF 509.886.549-20                                                  </w:t>
      </w:r>
      <w:r w:rsidRPr="00E05485">
        <w:rPr>
          <w:rFonts w:ascii="Tahoma" w:hAnsi="Tahoma" w:cs="Tahoma"/>
          <w:b/>
          <w:color w:val="000000" w:themeColor="text1"/>
          <w:sz w:val="22"/>
          <w:szCs w:val="22"/>
          <w:lang w:val="es-ES"/>
        </w:rPr>
        <w:t xml:space="preserve">           </w:t>
      </w:r>
      <w:r w:rsidR="00E03FA8" w:rsidRPr="00E05485">
        <w:rPr>
          <w:rFonts w:ascii="Tahoma" w:hAnsi="Tahoma" w:cs="Tahoma"/>
          <w:b/>
          <w:color w:val="000000" w:themeColor="text1"/>
          <w:sz w:val="22"/>
          <w:szCs w:val="22"/>
          <w:lang w:val="es-ES"/>
        </w:rPr>
        <w:t xml:space="preserve">CPF </w:t>
      </w:r>
      <w:r w:rsidRPr="00E05485">
        <w:rPr>
          <w:rFonts w:ascii="Tahoma" w:hAnsi="Tahoma" w:cs="Tahoma"/>
          <w:b/>
          <w:color w:val="000000" w:themeColor="text1"/>
          <w:sz w:val="22"/>
          <w:szCs w:val="22"/>
        </w:rPr>
        <w:t>011.870.079-00</w:t>
      </w:r>
    </w:p>
    <w:p w:rsidR="00E03FA8" w:rsidRPr="00E05485" w:rsidRDefault="00056075" w:rsidP="005D586F">
      <w:pPr>
        <w:pStyle w:val="Recuodecorpodetexto"/>
        <w:spacing w:line="276" w:lineRule="auto"/>
        <w:ind w:left="0" w:right="-1" w:firstLine="0"/>
        <w:rPr>
          <w:rFonts w:ascii="Tahoma" w:hAnsi="Tahoma" w:cs="Tahoma"/>
          <w:b/>
          <w:color w:val="000000" w:themeColor="text1"/>
          <w:sz w:val="22"/>
          <w:szCs w:val="22"/>
          <w:lang w:val="es-ES"/>
        </w:rPr>
      </w:pPr>
      <w:r w:rsidRPr="00E05485">
        <w:rPr>
          <w:rFonts w:ascii="Tahoma" w:hAnsi="Tahoma" w:cs="Tahoma"/>
          <w:b/>
          <w:color w:val="000000" w:themeColor="text1"/>
          <w:sz w:val="22"/>
          <w:szCs w:val="22"/>
          <w:lang w:val="es-ES"/>
        </w:rPr>
        <w:t xml:space="preserve">        </w:t>
      </w:r>
      <w:r w:rsidR="00E03FA8" w:rsidRPr="00E05485">
        <w:rPr>
          <w:rFonts w:ascii="Tahoma" w:hAnsi="Tahoma" w:cs="Tahoma"/>
          <w:b/>
          <w:color w:val="000000" w:themeColor="text1"/>
          <w:sz w:val="22"/>
          <w:szCs w:val="22"/>
          <w:lang w:val="es-ES"/>
        </w:rPr>
        <w:t xml:space="preserve">PRESIDENTE  SITIGRAM                                           </w:t>
      </w:r>
      <w:r w:rsidRPr="00E05485">
        <w:rPr>
          <w:rFonts w:ascii="Tahoma" w:hAnsi="Tahoma" w:cs="Tahoma"/>
          <w:b/>
          <w:color w:val="000000" w:themeColor="text1"/>
          <w:sz w:val="22"/>
          <w:szCs w:val="22"/>
          <w:lang w:val="es-ES"/>
        </w:rPr>
        <w:t xml:space="preserve">        </w:t>
      </w:r>
      <w:r w:rsidR="00E03FA8" w:rsidRPr="00E05485">
        <w:rPr>
          <w:rFonts w:ascii="Tahoma" w:hAnsi="Tahoma" w:cs="Tahoma"/>
          <w:b/>
          <w:color w:val="000000" w:themeColor="text1"/>
          <w:sz w:val="22"/>
          <w:szCs w:val="22"/>
          <w:lang w:val="es-ES"/>
        </w:rPr>
        <w:t>PRESIDENTE  SINGRAMAR</w:t>
      </w:r>
    </w:p>
    <w:p w:rsidR="00E03FA8" w:rsidRPr="00E05485" w:rsidRDefault="00E03FA8"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E03FA8" w:rsidRPr="00E05485" w:rsidRDefault="00E03FA8" w:rsidP="005D586F">
      <w:pPr>
        <w:pStyle w:val="Ttulo9"/>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lastRenderedPageBreak/>
        <w:t>ANEXO</w:t>
      </w:r>
      <w:r w:rsidR="00502FFF" w:rsidRPr="00E05485">
        <w:rPr>
          <w:rFonts w:ascii="Tahoma" w:hAnsi="Tahoma" w:cs="Tahoma"/>
          <w:color w:val="000000" w:themeColor="text1"/>
          <w:sz w:val="22"/>
          <w:szCs w:val="22"/>
        </w:rPr>
        <w:t xml:space="preserve"> </w:t>
      </w:r>
      <w:r w:rsidRPr="00E05485">
        <w:rPr>
          <w:rFonts w:ascii="Tahoma" w:hAnsi="Tahoma" w:cs="Tahoma"/>
          <w:color w:val="000000" w:themeColor="text1"/>
          <w:sz w:val="22"/>
          <w:szCs w:val="22"/>
        </w:rPr>
        <w:t>I</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r w:rsidRPr="00E05485">
        <w:rPr>
          <w:rFonts w:ascii="Tahoma" w:hAnsi="Tahoma" w:cs="Tahoma"/>
          <w:b/>
          <w:i/>
          <w:color w:val="000000" w:themeColor="text1"/>
          <w:sz w:val="22"/>
          <w:szCs w:val="22"/>
          <w:u w:val="single"/>
        </w:rPr>
        <w:t>TERMO</w:t>
      </w:r>
      <w:r w:rsidR="00614BBD" w:rsidRPr="00E05485">
        <w:rPr>
          <w:rFonts w:ascii="Tahoma" w:hAnsi="Tahoma" w:cs="Tahoma"/>
          <w:b/>
          <w:i/>
          <w:color w:val="000000" w:themeColor="text1"/>
          <w:sz w:val="22"/>
          <w:szCs w:val="22"/>
          <w:u w:val="single"/>
        </w:rPr>
        <w:t xml:space="preserve"> </w:t>
      </w:r>
      <w:r w:rsidRPr="00E05485">
        <w:rPr>
          <w:rFonts w:ascii="Tahoma" w:hAnsi="Tahoma" w:cs="Tahoma"/>
          <w:b/>
          <w:i/>
          <w:color w:val="000000" w:themeColor="text1"/>
          <w:sz w:val="22"/>
          <w:szCs w:val="22"/>
          <w:u w:val="single"/>
        </w:rPr>
        <w:t>DE  ACORDO  PARA COMPENSAÇÃO  DE  JORNADA DE TRABALHO</w:t>
      </w: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Firmado entre a empresa__________________________________________, estabelecida à _____________________________na cidade de________________________PR, inscrita no CNPJ/MF sob o n.º__________________ desenvolvendo a atividade industrial gráfica; e seu empregado______________________________________, maior de idade, brasileiro, estado civil_________________, natural de _________________ Estado_______, portador da CTPS n.º__________Série______, cédula de identidade nº ___________, inscrito no CPF/MF sob o  n.º________________, residente  à____________________________________________, na cidade de__________PR, exercente da função profissional ________________________.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4"/>
        </w:numPr>
        <w:tabs>
          <w:tab w:val="clear" w:pos="390"/>
          <w:tab w:val="num" w:pos="0"/>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Convencionam as partes neste ato de conformidade com o disposto no Art.59 parágrafo 2º, da Consolidação das Leis do Trabalho - CLT, amparadas tam</w:t>
      </w:r>
      <w:r w:rsidR="00DF2076" w:rsidRPr="00E05485">
        <w:rPr>
          <w:rFonts w:ascii="Tahoma" w:hAnsi="Tahoma" w:cs="Tahoma"/>
          <w:color w:val="000000" w:themeColor="text1"/>
          <w:sz w:val="22"/>
          <w:szCs w:val="22"/>
        </w:rPr>
        <w:t>bém pela Cláusula 04, alínea “i”,</w:t>
      </w:r>
      <w:r w:rsidRPr="00E05485">
        <w:rPr>
          <w:rFonts w:ascii="Tahoma" w:hAnsi="Tahoma" w:cs="Tahoma"/>
          <w:color w:val="000000" w:themeColor="text1"/>
          <w:sz w:val="22"/>
          <w:szCs w:val="22"/>
        </w:rPr>
        <w:t xml:space="preserve"> da Convenção Coletiva de Trabalho - CCT vigente, que o horário normal de trabalho a ser cumprido será o seguinte:</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056075"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          </w:t>
      </w:r>
      <w:r w:rsidR="00E03FA8" w:rsidRPr="00E05485">
        <w:rPr>
          <w:rFonts w:ascii="Tahoma" w:hAnsi="Tahoma" w:cs="Tahoma"/>
          <w:color w:val="000000" w:themeColor="text1"/>
          <w:sz w:val="22"/>
          <w:szCs w:val="22"/>
        </w:rPr>
        <w:t>a) Segundas-feiras.......das 00:00 às 00:00 e das 00:00 às 00:00 horas;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t>b) Terças-feiras............das 00:00 às 00:00 e das 00:00 às 00:00 horas;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t>c) Quartas-feiras...........das 00:00 às 00:00 e das 00:00 às 00:00 horas;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t>d) Quintas-feiras...........das 00:00 às 00:00 e das 00:00 às 00:00 horas;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t>e) Sextas-feiras.............das 00:00 às 00:00 e das 00:00 às 00:00 horas.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2)  A jornada de trabalho ora acordada perfaz o total de 44 (quarenta e quatro) horas semanais, com extinção completa do trabalho aos sábados, sendo que se houver necessidade da empresa realizar períodos extraordinários de trabalho estes serão remunerados também extraordinariamente conforme o que determina as cláusulas 1</w:t>
      </w:r>
      <w:r w:rsidR="00B85239" w:rsidRPr="00E05485">
        <w:rPr>
          <w:rFonts w:ascii="Tahoma" w:hAnsi="Tahoma" w:cs="Tahoma"/>
          <w:color w:val="000000" w:themeColor="text1"/>
          <w:sz w:val="22"/>
          <w:szCs w:val="22"/>
        </w:rPr>
        <w:t>3</w:t>
      </w:r>
      <w:r w:rsidRPr="00E05485">
        <w:rPr>
          <w:rFonts w:ascii="Tahoma" w:hAnsi="Tahoma" w:cs="Tahoma"/>
          <w:color w:val="000000" w:themeColor="text1"/>
          <w:sz w:val="22"/>
          <w:szCs w:val="22"/>
        </w:rPr>
        <w:t xml:space="preserve"> e 1</w:t>
      </w:r>
      <w:r w:rsidR="00B85239" w:rsidRPr="00E05485">
        <w:rPr>
          <w:rFonts w:ascii="Tahoma" w:hAnsi="Tahoma" w:cs="Tahoma"/>
          <w:color w:val="000000" w:themeColor="text1"/>
          <w:sz w:val="22"/>
          <w:szCs w:val="22"/>
        </w:rPr>
        <w:t>4</w:t>
      </w:r>
      <w:r w:rsidRPr="00E05485">
        <w:rPr>
          <w:rFonts w:ascii="Tahoma" w:hAnsi="Tahoma" w:cs="Tahoma"/>
          <w:color w:val="000000" w:themeColor="text1"/>
          <w:sz w:val="22"/>
          <w:szCs w:val="22"/>
        </w:rPr>
        <w:t xml:space="preserve"> da atual Convenção Coletiva de Trabalho.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numPr>
          <w:ilvl w:val="0"/>
          <w:numId w:val="4"/>
        </w:numPr>
        <w:tabs>
          <w:tab w:val="clear" w:pos="390"/>
          <w:tab w:val="num" w:pos="0"/>
        </w:tabs>
        <w:spacing w:line="276" w:lineRule="auto"/>
        <w:ind w:left="0" w:right="-1" w:firstLine="0"/>
        <w:rPr>
          <w:rFonts w:ascii="Tahoma" w:hAnsi="Tahoma" w:cs="Tahoma"/>
          <w:color w:val="000000" w:themeColor="text1"/>
          <w:sz w:val="22"/>
          <w:szCs w:val="22"/>
        </w:rPr>
      </w:pPr>
      <w:r w:rsidRPr="00E05485">
        <w:rPr>
          <w:rFonts w:ascii="Tahoma" w:hAnsi="Tahoma" w:cs="Tahoma"/>
          <w:color w:val="000000" w:themeColor="text1"/>
          <w:sz w:val="22"/>
          <w:szCs w:val="22"/>
        </w:rPr>
        <w:t>E por assim estarem cientes e de pleno acordo com o acima exposto, os convenientes assinam o presente documento em três vias de igual teor e forma, o qual será devidamente homologado no Sindicato dos Trabalhadores nas Indústrias Gráficas de Maringá - Sitigram, caracterizando-o assim como documento de cumprimento obrigatório pelas partes.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t>___________________.______/___________/_______</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                _________________________________</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CNPJ:</w:t>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t xml:space="preserve">            CTPS: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Empregador:</w:t>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t xml:space="preserve">            Empregado: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DF2076" w:rsidRPr="00E05485" w:rsidRDefault="00DF2076" w:rsidP="005D586F">
      <w:pPr>
        <w:spacing w:line="276" w:lineRule="auto"/>
        <w:ind w:right="-1"/>
        <w:rPr>
          <w:rFonts w:ascii="Tahoma" w:hAnsi="Tahoma" w:cs="Tahoma"/>
          <w:color w:val="000000" w:themeColor="text1"/>
          <w:sz w:val="22"/>
          <w:szCs w:val="22"/>
        </w:rPr>
      </w:pPr>
    </w:p>
    <w:p w:rsidR="00DF2076" w:rsidRPr="00E05485" w:rsidRDefault="00DF2076"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E03FA8" w:rsidRPr="00E05485" w:rsidRDefault="00E03FA8" w:rsidP="005D586F">
      <w:pPr>
        <w:pStyle w:val="Ttulo8"/>
        <w:spacing w:line="276" w:lineRule="auto"/>
        <w:ind w:right="-1"/>
        <w:rPr>
          <w:rFonts w:ascii="Tahoma" w:hAnsi="Tahoma" w:cs="Tahoma"/>
          <w:color w:val="000000" w:themeColor="text1"/>
          <w:sz w:val="22"/>
          <w:szCs w:val="22"/>
          <w:u w:val="single"/>
        </w:rPr>
      </w:pPr>
      <w:r w:rsidRPr="00E05485">
        <w:rPr>
          <w:rFonts w:ascii="Tahoma" w:hAnsi="Tahoma" w:cs="Tahoma"/>
          <w:color w:val="000000" w:themeColor="text1"/>
          <w:sz w:val="22"/>
          <w:szCs w:val="22"/>
          <w:u w:val="single"/>
        </w:rPr>
        <w:lastRenderedPageBreak/>
        <w:t>ANEXO II</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tabs>
          <w:tab w:val="left" w:pos="9639"/>
        </w:tabs>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TERMO DE FORNECIMENTO DE</w:t>
      </w:r>
    </w:p>
    <w:p w:rsidR="00E03FA8" w:rsidRPr="00E05485" w:rsidRDefault="00E03FA8"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 xml:space="preserve">EQUIPAMENTO DE PROTEÇÃO INDIVIDUAL </w:t>
      </w:r>
    </w:p>
    <w:p w:rsidR="00E03FA8" w:rsidRPr="00E05485" w:rsidRDefault="00E03FA8"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(E P I)</w:t>
      </w:r>
    </w:p>
    <w:p w:rsidR="00E03FA8" w:rsidRPr="00E05485" w:rsidRDefault="00E03FA8" w:rsidP="005D586F">
      <w:pPr>
        <w:spacing w:line="276" w:lineRule="auto"/>
        <w:ind w:right="-1"/>
        <w:rPr>
          <w:rFonts w:ascii="Tahoma" w:hAnsi="Tahoma" w:cs="Tahoma"/>
          <w:b/>
          <w:i/>
          <w:color w:val="000000" w:themeColor="text1"/>
          <w:sz w:val="22"/>
          <w:szCs w:val="22"/>
          <w:u w:val="single"/>
        </w:rPr>
      </w:pPr>
    </w:p>
    <w:p w:rsidR="00E03FA8" w:rsidRPr="00E05485" w:rsidRDefault="00E03FA8" w:rsidP="005D586F">
      <w:pPr>
        <w:spacing w:line="276" w:lineRule="auto"/>
        <w:ind w:right="-1"/>
        <w:rPr>
          <w:rFonts w:ascii="Tahoma" w:hAnsi="Tahoma" w:cs="Tahoma"/>
          <w:b/>
          <w:i/>
          <w:color w:val="000000" w:themeColor="text1"/>
          <w:sz w:val="22"/>
          <w:szCs w:val="22"/>
          <w:u w:val="single"/>
        </w:rPr>
      </w:pPr>
    </w:p>
    <w:p w:rsidR="00E03FA8" w:rsidRPr="00E05485" w:rsidRDefault="00E03FA8" w:rsidP="005D586F">
      <w:pPr>
        <w:spacing w:line="276" w:lineRule="auto"/>
        <w:ind w:right="-1"/>
        <w:rPr>
          <w:rFonts w:ascii="Tahoma" w:hAnsi="Tahoma" w:cs="Tahoma"/>
          <w:b/>
          <w:i/>
          <w:color w:val="000000" w:themeColor="text1"/>
          <w:sz w:val="22"/>
          <w:szCs w:val="22"/>
          <w:u w:val="single"/>
        </w:rPr>
      </w:pPr>
    </w:p>
    <w:p w:rsidR="00E03FA8" w:rsidRPr="00E05485" w:rsidRDefault="00E03FA8" w:rsidP="005D586F">
      <w:pPr>
        <w:pStyle w:val="Corpodetexto2"/>
        <w:spacing w:line="276" w:lineRule="auto"/>
        <w:ind w:right="-1"/>
        <w:rPr>
          <w:rFonts w:cs="Tahoma"/>
          <w:color w:val="000000" w:themeColor="text1"/>
          <w:sz w:val="22"/>
          <w:szCs w:val="22"/>
        </w:rPr>
      </w:pPr>
      <w:r w:rsidRPr="00E05485">
        <w:rPr>
          <w:rFonts w:cs="Tahoma"/>
          <w:color w:val="000000" w:themeColor="text1"/>
          <w:sz w:val="22"/>
          <w:szCs w:val="22"/>
        </w:rPr>
        <w:t>Eu, _____________________________________________________funcionário da empresa gráfica________________________portador da CTPS n.º_______série_______, declaro para os devidos fins haver recebido nesta data os seguintes EPIs.: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Outrossim, afirmo também ter recebido os equipamentos acima mencionados em perfeito estado de uso e em condições e quantidades adequadas e suficientes para o bom desempenho de minha atividade profissional, responsabilizando-me inteiramente pelos danos que a não utilização dos mesmos possa me causar.</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Esta declaração se faz consoante à Cláusula n.º 2</w:t>
      </w:r>
      <w:r w:rsidR="00B85239" w:rsidRPr="00E05485">
        <w:rPr>
          <w:rFonts w:ascii="Tahoma" w:hAnsi="Tahoma" w:cs="Tahoma"/>
          <w:color w:val="000000" w:themeColor="text1"/>
          <w:sz w:val="22"/>
          <w:szCs w:val="22"/>
        </w:rPr>
        <w:t>6</w:t>
      </w:r>
      <w:r w:rsidRPr="00E05485">
        <w:rPr>
          <w:rFonts w:ascii="Tahoma" w:hAnsi="Tahoma" w:cs="Tahoma"/>
          <w:color w:val="000000" w:themeColor="text1"/>
          <w:sz w:val="22"/>
          <w:szCs w:val="22"/>
        </w:rPr>
        <w:t xml:space="preserve"> da Convenção Coletiva de Trabalho (CCT) da categoria industrial gráfica.</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r w:rsidRPr="00E05485">
        <w:rPr>
          <w:rFonts w:ascii="Tahoma" w:hAnsi="Tahoma" w:cs="Tahoma"/>
          <w:color w:val="000000" w:themeColor="text1"/>
          <w:sz w:val="22"/>
          <w:szCs w:val="22"/>
        </w:rPr>
        <w:t>_________________,______/_____________/_________</w:t>
      </w: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w:t>
      </w: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Declarante</w:t>
      </w:r>
    </w:p>
    <w:p w:rsidR="00E03FA8" w:rsidRPr="00E05485" w:rsidRDefault="00E03FA8"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E03FA8" w:rsidRPr="00E05485" w:rsidRDefault="00E03FA8" w:rsidP="005D586F">
      <w:pPr>
        <w:pStyle w:val="Ttulo3"/>
        <w:spacing w:line="276" w:lineRule="auto"/>
        <w:ind w:left="0" w:right="-1"/>
        <w:rPr>
          <w:rFonts w:ascii="Tahoma" w:hAnsi="Tahoma" w:cs="Tahoma"/>
          <w:color w:val="000000" w:themeColor="text1"/>
          <w:sz w:val="22"/>
          <w:szCs w:val="22"/>
          <w:u w:val="single"/>
        </w:rPr>
      </w:pPr>
      <w:r w:rsidRPr="00E05485">
        <w:rPr>
          <w:rFonts w:ascii="Tahoma" w:hAnsi="Tahoma" w:cs="Tahoma"/>
          <w:color w:val="000000" w:themeColor="text1"/>
          <w:sz w:val="22"/>
          <w:szCs w:val="22"/>
          <w:u w:val="single"/>
        </w:rPr>
        <w:lastRenderedPageBreak/>
        <w:t>ANEXO III</w:t>
      </w:r>
    </w:p>
    <w:p w:rsidR="00E03FA8" w:rsidRPr="00E05485" w:rsidRDefault="00E03FA8" w:rsidP="005D586F">
      <w:pPr>
        <w:spacing w:line="276" w:lineRule="auto"/>
        <w:ind w:right="-1"/>
        <w:jc w:val="center"/>
        <w:rPr>
          <w:rFonts w:ascii="Tahoma" w:hAnsi="Tahoma" w:cs="Tahoma"/>
          <w:b/>
          <w:color w:val="000000" w:themeColor="text1"/>
          <w:sz w:val="22"/>
          <w:szCs w:val="22"/>
          <w:u w:val="single"/>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 xml:space="preserve">AUTORIZAÇÃO PARA DESCONTO </w:t>
      </w:r>
    </w:p>
    <w:p w:rsidR="00E03FA8" w:rsidRPr="00E05485" w:rsidRDefault="00E03FA8"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EM FOLHA DE PAGAMENTO</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Esta autorização se faz consoante ao Artigo 462 da Consolidação das Leis Trabalhistas (CLT) e também em relação à Clausula n.º 3</w:t>
      </w:r>
      <w:r w:rsidR="00B85239" w:rsidRPr="00E05485">
        <w:rPr>
          <w:rFonts w:ascii="Tahoma" w:hAnsi="Tahoma" w:cs="Tahoma"/>
          <w:color w:val="000000" w:themeColor="text1"/>
          <w:sz w:val="22"/>
          <w:szCs w:val="22"/>
        </w:rPr>
        <w:t>2</w:t>
      </w:r>
      <w:r w:rsidRPr="00E05485">
        <w:rPr>
          <w:rFonts w:ascii="Tahoma" w:hAnsi="Tahoma" w:cs="Tahoma"/>
          <w:color w:val="000000" w:themeColor="text1"/>
          <w:sz w:val="22"/>
          <w:szCs w:val="22"/>
        </w:rPr>
        <w:t xml:space="preserve"> da Convenção Coletiva de Trabalho (CCT) .</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_____________,______/_________________/_______</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_______________________________________</w:t>
      </w: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Assinatura do Empregado</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N.º da CTPS___________ Série___________</w:t>
      </w:r>
    </w:p>
    <w:p w:rsidR="00E03FA8" w:rsidRPr="00E05485" w:rsidRDefault="00E03FA8" w:rsidP="005D586F">
      <w:pPr>
        <w:pStyle w:val="Recuodecorpodetexto3"/>
        <w:spacing w:line="276" w:lineRule="auto"/>
        <w:ind w:right="-1" w:firstLine="0"/>
        <w:jc w:val="center"/>
        <w:rPr>
          <w:rFonts w:cs="Tahoma"/>
          <w:i w:val="0"/>
          <w:color w:val="000000" w:themeColor="text1"/>
          <w:sz w:val="22"/>
          <w:szCs w:val="22"/>
        </w:rPr>
      </w:pPr>
    </w:p>
    <w:p w:rsidR="00E03FA8" w:rsidRPr="00E05485" w:rsidRDefault="00E03FA8" w:rsidP="005D586F">
      <w:pPr>
        <w:pStyle w:val="Recuodecorpodetexto3"/>
        <w:spacing w:line="276" w:lineRule="auto"/>
        <w:ind w:right="-1" w:firstLine="0"/>
        <w:jc w:val="center"/>
        <w:rPr>
          <w:rFonts w:cs="Tahoma"/>
          <w:i w:val="0"/>
          <w:color w:val="000000" w:themeColor="text1"/>
          <w:sz w:val="22"/>
          <w:szCs w:val="22"/>
        </w:rPr>
      </w:pPr>
    </w:p>
    <w:p w:rsidR="00E03FA8" w:rsidRPr="00E05485" w:rsidRDefault="00E03FA8" w:rsidP="005D586F">
      <w:pPr>
        <w:pStyle w:val="Recuodecorpodetexto3"/>
        <w:spacing w:line="276" w:lineRule="auto"/>
        <w:ind w:right="-1" w:firstLine="0"/>
        <w:jc w:val="center"/>
        <w:rPr>
          <w:rFonts w:cs="Tahoma"/>
          <w:i w:val="0"/>
          <w:color w:val="000000" w:themeColor="text1"/>
          <w:sz w:val="22"/>
          <w:szCs w:val="22"/>
        </w:rPr>
      </w:pPr>
    </w:p>
    <w:p w:rsidR="00E03FA8" w:rsidRPr="00E05485" w:rsidRDefault="00E03FA8" w:rsidP="005D586F">
      <w:pPr>
        <w:pStyle w:val="Recuodecorpodetexto3"/>
        <w:spacing w:line="276" w:lineRule="auto"/>
        <w:ind w:right="-1" w:firstLine="0"/>
        <w:jc w:val="center"/>
        <w:rPr>
          <w:rFonts w:cs="Tahoma"/>
          <w:i w:val="0"/>
          <w:color w:val="000000" w:themeColor="text1"/>
          <w:sz w:val="22"/>
          <w:szCs w:val="22"/>
        </w:rPr>
      </w:pPr>
    </w:p>
    <w:p w:rsidR="00E03FA8" w:rsidRPr="00E05485" w:rsidRDefault="00E03FA8"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056075" w:rsidRPr="00E05485" w:rsidRDefault="00056075" w:rsidP="005D586F">
      <w:pPr>
        <w:pStyle w:val="Recuodecorpodetexto3"/>
        <w:spacing w:line="276" w:lineRule="auto"/>
        <w:ind w:right="-1" w:firstLine="0"/>
        <w:jc w:val="center"/>
        <w:rPr>
          <w:rFonts w:cs="Tahoma"/>
          <w:i w:val="0"/>
          <w:color w:val="000000" w:themeColor="text1"/>
          <w:sz w:val="22"/>
          <w:szCs w:val="22"/>
        </w:rPr>
      </w:pPr>
    </w:p>
    <w:p w:rsidR="00E03FA8" w:rsidRPr="00E05485" w:rsidRDefault="00E03FA8" w:rsidP="005D586F">
      <w:pPr>
        <w:pStyle w:val="Recuodecorpodetexto3"/>
        <w:spacing w:line="276" w:lineRule="auto"/>
        <w:ind w:right="-1" w:firstLine="0"/>
        <w:jc w:val="center"/>
        <w:rPr>
          <w:rFonts w:cs="Tahoma"/>
          <w:i w:val="0"/>
          <w:color w:val="000000" w:themeColor="text1"/>
          <w:sz w:val="22"/>
          <w:szCs w:val="22"/>
        </w:rPr>
      </w:pPr>
    </w:p>
    <w:p w:rsidR="00DF2076" w:rsidRPr="00E05485" w:rsidRDefault="00DF2076" w:rsidP="005D586F">
      <w:pPr>
        <w:pStyle w:val="Recuodecorpodetexto3"/>
        <w:spacing w:line="276" w:lineRule="auto"/>
        <w:ind w:right="-1" w:firstLine="0"/>
        <w:jc w:val="center"/>
        <w:rPr>
          <w:rFonts w:cs="Tahoma"/>
          <w:i w:val="0"/>
          <w:color w:val="000000" w:themeColor="text1"/>
          <w:sz w:val="22"/>
          <w:szCs w:val="22"/>
        </w:rPr>
      </w:pPr>
    </w:p>
    <w:p w:rsidR="00E03FA8" w:rsidRPr="00E05485" w:rsidRDefault="00E03FA8" w:rsidP="005D586F">
      <w:pPr>
        <w:pStyle w:val="Recuodecorpodetexto3"/>
        <w:spacing w:line="276" w:lineRule="auto"/>
        <w:ind w:right="-1" w:firstLine="0"/>
        <w:jc w:val="center"/>
        <w:rPr>
          <w:rFonts w:cs="Tahoma"/>
          <w:i w:val="0"/>
          <w:color w:val="000000" w:themeColor="text1"/>
          <w:sz w:val="22"/>
          <w:szCs w:val="22"/>
        </w:rPr>
      </w:pPr>
      <w:r w:rsidRPr="00E05485">
        <w:rPr>
          <w:rFonts w:cs="Tahoma"/>
          <w:i w:val="0"/>
          <w:color w:val="000000" w:themeColor="text1"/>
          <w:sz w:val="22"/>
          <w:szCs w:val="22"/>
        </w:rPr>
        <w:lastRenderedPageBreak/>
        <w:t>ANEXO</w:t>
      </w:r>
      <w:r w:rsidR="00DF2076" w:rsidRPr="00E05485">
        <w:rPr>
          <w:rFonts w:cs="Tahoma"/>
          <w:i w:val="0"/>
          <w:color w:val="000000" w:themeColor="text1"/>
          <w:sz w:val="22"/>
          <w:szCs w:val="22"/>
        </w:rPr>
        <w:t xml:space="preserve"> </w:t>
      </w:r>
      <w:r w:rsidRPr="00E05485">
        <w:rPr>
          <w:rFonts w:cs="Tahoma"/>
          <w:i w:val="0"/>
          <w:color w:val="000000" w:themeColor="text1"/>
          <w:sz w:val="22"/>
          <w:szCs w:val="22"/>
        </w:rPr>
        <w:t>IV</w:t>
      </w:r>
    </w:p>
    <w:p w:rsidR="00E03FA8" w:rsidRPr="00E05485" w:rsidRDefault="00E03FA8" w:rsidP="005D586F">
      <w:pPr>
        <w:pStyle w:val="Recuodecorpodetexto3"/>
        <w:spacing w:line="276" w:lineRule="auto"/>
        <w:ind w:right="-1" w:firstLine="0"/>
        <w:jc w:val="center"/>
        <w:rPr>
          <w:rFonts w:cs="Tahoma"/>
          <w:color w:val="000000" w:themeColor="text1"/>
          <w:sz w:val="22"/>
          <w:szCs w:val="22"/>
        </w:rPr>
      </w:pPr>
    </w:p>
    <w:p w:rsidR="00E03FA8" w:rsidRPr="00E05485" w:rsidRDefault="00E03FA8" w:rsidP="005D586F">
      <w:pPr>
        <w:pStyle w:val="Recuodecorpodetexto3"/>
        <w:spacing w:line="276" w:lineRule="auto"/>
        <w:ind w:right="-1" w:firstLine="0"/>
        <w:jc w:val="center"/>
        <w:rPr>
          <w:rFonts w:cs="Tahoma"/>
          <w:color w:val="000000" w:themeColor="text1"/>
          <w:sz w:val="22"/>
          <w:szCs w:val="22"/>
        </w:rPr>
      </w:pPr>
      <w:r w:rsidRPr="00E05485">
        <w:rPr>
          <w:rFonts w:cs="Tahoma"/>
          <w:color w:val="000000" w:themeColor="text1"/>
          <w:sz w:val="22"/>
          <w:szCs w:val="22"/>
        </w:rPr>
        <w:t>TERMO DE ACORDO PARA O BANCO DE HORAS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civil________________________,natural de______________</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Estado do___</w:t>
      </w:r>
      <w:r w:rsidRPr="00E05485">
        <w:rPr>
          <w:rFonts w:ascii="Tahoma" w:hAnsi="Tahoma" w:cs="Tahoma"/>
          <w:color w:val="000000" w:themeColor="text1"/>
          <w:sz w:val="22"/>
          <w:szCs w:val="22"/>
        </w:rPr>
        <w:softHyphen/>
      </w:r>
      <w:r w:rsidRPr="00E05485">
        <w:rPr>
          <w:rFonts w:ascii="Tahoma" w:hAnsi="Tahoma" w:cs="Tahoma"/>
          <w:color w:val="000000" w:themeColor="text1"/>
          <w:sz w:val="22"/>
          <w:szCs w:val="22"/>
        </w:rPr>
        <w:softHyphen/>
        <w:t>_______________, portador da CTPS nº_______________Série_________  Cédula de Identidade RG n.º_</w:t>
      </w:r>
      <w:r w:rsidRPr="00E05485">
        <w:rPr>
          <w:rFonts w:ascii="Tahoma" w:hAnsi="Tahoma" w:cs="Tahoma"/>
          <w:color w:val="000000" w:themeColor="text1"/>
          <w:sz w:val="22"/>
          <w:szCs w:val="22"/>
        </w:rPr>
        <w:softHyphen/>
      </w:r>
      <w:r w:rsidRPr="00E05485">
        <w:rPr>
          <w:rFonts w:ascii="Tahoma" w:hAnsi="Tahoma" w:cs="Tahoma"/>
          <w:color w:val="000000" w:themeColor="text1"/>
          <w:sz w:val="22"/>
          <w:szCs w:val="22"/>
        </w:rPr>
        <w:softHyphen/>
      </w:r>
      <w:r w:rsidRPr="00E05485">
        <w:rPr>
          <w:rFonts w:ascii="Tahoma" w:hAnsi="Tahoma" w:cs="Tahoma"/>
          <w:color w:val="000000" w:themeColor="text1"/>
          <w:sz w:val="22"/>
          <w:szCs w:val="22"/>
        </w:rPr>
        <w:softHyphen/>
      </w:r>
      <w:r w:rsidRPr="00E05485">
        <w:rPr>
          <w:rFonts w:ascii="Tahoma" w:hAnsi="Tahoma" w:cs="Tahoma"/>
          <w:color w:val="000000" w:themeColor="text1"/>
          <w:sz w:val="22"/>
          <w:szCs w:val="22"/>
        </w:rPr>
        <w:softHyphen/>
      </w:r>
      <w:r w:rsidRPr="00E05485">
        <w:rPr>
          <w:rFonts w:ascii="Tahoma" w:hAnsi="Tahoma" w:cs="Tahoma"/>
          <w:color w:val="000000" w:themeColor="text1"/>
          <w:sz w:val="22"/>
          <w:szCs w:val="22"/>
        </w:rPr>
        <w:softHyphen/>
        <w:t>______________________, inscrito no CPF/MF sob o n.º__________________,residente à _________________________________________,</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na cidade de___________________________Estado_________________, profissional gráfico  exercente  da função:________________________________________________</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Convencionam as partes acima qualificadas, de conformidade com o que preceitua a Clá</w:t>
      </w:r>
      <w:r w:rsidR="00DF2076" w:rsidRPr="00E05485">
        <w:rPr>
          <w:rFonts w:ascii="Tahoma" w:hAnsi="Tahoma" w:cs="Tahoma"/>
          <w:color w:val="000000" w:themeColor="text1"/>
          <w:sz w:val="22"/>
          <w:szCs w:val="22"/>
        </w:rPr>
        <w:t>usula n.º 3</w:t>
      </w:r>
      <w:r w:rsidR="00B85239" w:rsidRPr="00E05485">
        <w:rPr>
          <w:rFonts w:ascii="Tahoma" w:hAnsi="Tahoma" w:cs="Tahoma"/>
          <w:color w:val="000000" w:themeColor="text1"/>
          <w:sz w:val="22"/>
          <w:szCs w:val="22"/>
        </w:rPr>
        <w:t>4</w:t>
      </w:r>
      <w:r w:rsidRPr="00E05485">
        <w:rPr>
          <w:rFonts w:ascii="Tahoma" w:hAnsi="Tahoma" w:cs="Tahoma"/>
          <w:color w:val="000000" w:themeColor="text1"/>
          <w:sz w:val="22"/>
          <w:szCs w:val="22"/>
        </w:rPr>
        <w:t xml:space="preserve"> e seus ítens,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 por assim estarem cientes e de total acordo com o acima exposto, assinam o presente documento em três vias de igual teor e forma, o qual será devidamente homologado no sindicato profissional da categoria, caracterizando-o assim como documento legal a ser cumprido obrigatoriamente pelos acordantes.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pStyle w:val="Ttulo2"/>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_________________,_______/_____________/_______</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 xml:space="preserve">_______________________________             __________________________________ </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CNPJ:                                                                 CTPS: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Empregador:                                                       Empregado:</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E03FA8" w:rsidRPr="00E05485" w:rsidRDefault="00E03FA8" w:rsidP="005D586F">
      <w:pPr>
        <w:pStyle w:val="Ttulo3"/>
        <w:spacing w:line="276" w:lineRule="auto"/>
        <w:ind w:left="0" w:right="-1"/>
        <w:rPr>
          <w:rFonts w:ascii="Tahoma" w:hAnsi="Tahoma" w:cs="Tahoma"/>
          <w:color w:val="000000" w:themeColor="text1"/>
          <w:sz w:val="22"/>
          <w:szCs w:val="22"/>
          <w:u w:val="single"/>
        </w:rPr>
      </w:pPr>
    </w:p>
    <w:p w:rsidR="00E03FA8" w:rsidRPr="00E05485" w:rsidRDefault="00E03FA8" w:rsidP="005D586F">
      <w:pPr>
        <w:pStyle w:val="Ttulo3"/>
        <w:spacing w:line="276" w:lineRule="auto"/>
        <w:ind w:left="0" w:right="-1"/>
        <w:rPr>
          <w:rFonts w:ascii="Tahoma" w:hAnsi="Tahoma" w:cs="Tahoma"/>
          <w:color w:val="000000" w:themeColor="text1"/>
          <w:sz w:val="22"/>
          <w:szCs w:val="22"/>
          <w:u w:val="single"/>
        </w:rPr>
      </w:pPr>
      <w:r w:rsidRPr="00E05485">
        <w:rPr>
          <w:rFonts w:ascii="Tahoma" w:hAnsi="Tahoma" w:cs="Tahoma"/>
          <w:color w:val="000000" w:themeColor="text1"/>
          <w:sz w:val="22"/>
          <w:szCs w:val="22"/>
          <w:u w:val="single"/>
        </w:rPr>
        <w:t>ANEXO V</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r w:rsidRPr="00E05485">
        <w:rPr>
          <w:rFonts w:ascii="Tahoma" w:hAnsi="Tahoma" w:cs="Tahoma"/>
          <w:b/>
          <w:i/>
          <w:color w:val="000000" w:themeColor="text1"/>
          <w:sz w:val="22"/>
          <w:szCs w:val="22"/>
          <w:u w:val="single"/>
        </w:rPr>
        <w:t>ACORDO</w:t>
      </w:r>
      <w:r w:rsidR="00DF2076" w:rsidRPr="00E05485">
        <w:rPr>
          <w:rFonts w:ascii="Tahoma" w:hAnsi="Tahoma" w:cs="Tahoma"/>
          <w:b/>
          <w:i/>
          <w:color w:val="000000" w:themeColor="text1"/>
          <w:sz w:val="22"/>
          <w:szCs w:val="22"/>
          <w:u w:val="single"/>
        </w:rPr>
        <w:t xml:space="preserve"> </w:t>
      </w:r>
      <w:r w:rsidRPr="00E05485">
        <w:rPr>
          <w:rFonts w:ascii="Tahoma" w:hAnsi="Tahoma" w:cs="Tahoma"/>
          <w:b/>
          <w:i/>
          <w:color w:val="000000" w:themeColor="text1"/>
          <w:sz w:val="22"/>
          <w:szCs w:val="22"/>
          <w:u w:val="single"/>
        </w:rPr>
        <w:t>PARA   COMPENSAÇÃO   E   PRORROGAÇÃO</w:t>
      </w: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r w:rsidRPr="00E05485">
        <w:rPr>
          <w:rFonts w:ascii="Tahoma" w:hAnsi="Tahoma" w:cs="Tahoma"/>
          <w:b/>
          <w:i/>
          <w:color w:val="000000" w:themeColor="text1"/>
          <w:sz w:val="22"/>
          <w:szCs w:val="22"/>
          <w:u w:val="single"/>
        </w:rPr>
        <w:t>DE</w:t>
      </w:r>
      <w:r w:rsidR="00DF2076" w:rsidRPr="00E05485">
        <w:rPr>
          <w:rFonts w:ascii="Tahoma" w:hAnsi="Tahoma" w:cs="Tahoma"/>
          <w:b/>
          <w:i/>
          <w:color w:val="000000" w:themeColor="text1"/>
          <w:sz w:val="22"/>
          <w:szCs w:val="22"/>
          <w:u w:val="single"/>
        </w:rPr>
        <w:t xml:space="preserve"> </w:t>
      </w:r>
      <w:r w:rsidRPr="00E05485">
        <w:rPr>
          <w:rFonts w:ascii="Tahoma" w:hAnsi="Tahoma" w:cs="Tahoma"/>
          <w:b/>
          <w:i/>
          <w:color w:val="000000" w:themeColor="text1"/>
          <w:sz w:val="22"/>
          <w:szCs w:val="22"/>
          <w:u w:val="single"/>
        </w:rPr>
        <w:t>JORNADA   DE   TRABALHO – ESCALA 12 x 36</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Firmado entre a empresa gráfica:_________________________________________, entidade privada inscrita no CNPJ sob o n.º_____________________________________,estabelecida à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n.º___________________________Série:_______________ e Cédula de Identidade RG n.º_________________ UF_____.</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Acordam entre si através deste termo e de conformidade com o disposto no Artigo 58 da Consolidação das Leis do Trabalho - CLT, observada também a Cláusu</w:t>
      </w:r>
      <w:r w:rsidR="00B85239" w:rsidRPr="00E05485">
        <w:rPr>
          <w:rFonts w:ascii="Tahoma" w:hAnsi="Tahoma" w:cs="Tahoma"/>
          <w:color w:val="000000" w:themeColor="text1"/>
          <w:sz w:val="22"/>
          <w:szCs w:val="22"/>
        </w:rPr>
        <w:t>la 36</w:t>
      </w:r>
      <w:r w:rsidRPr="00E05485">
        <w:rPr>
          <w:rFonts w:ascii="Tahoma" w:hAnsi="Tahoma" w:cs="Tahoma"/>
          <w:color w:val="000000" w:themeColor="text1"/>
          <w:sz w:val="22"/>
          <w:szCs w:val="22"/>
        </w:rPr>
        <w:t xml:space="preserve"> da Convenção Coletiva de Trabalho - CCT da categoria, que a jornada de trabalho a ser cumprida será aquela determinada pela escala de revezamento 12 x 36, ou seja, 12 horas de trabalho por 36 horas de descanso.</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 por assim estarem cientes e de pleno acordo, assinam o presente documento em 3 (três) vias de igual teor e forma que serão devidamente homologadas no sindicato profissional.</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______________.______/_________________/_____.</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           _________________________________</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CNPJ:                                                                   CTPS:</w:t>
      </w: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Empregador:                                                        Empregado:</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056075" w:rsidRPr="00E05485" w:rsidRDefault="00056075" w:rsidP="005D586F">
      <w:pPr>
        <w:spacing w:line="276" w:lineRule="auto"/>
        <w:ind w:right="-1"/>
        <w:jc w:val="center"/>
        <w:rPr>
          <w:rFonts w:ascii="Tahoma" w:hAnsi="Tahoma" w:cs="Tahoma"/>
          <w:b/>
          <w:color w:val="000000" w:themeColor="text1"/>
          <w:sz w:val="22"/>
          <w:szCs w:val="22"/>
          <w:u w:val="single"/>
        </w:rPr>
      </w:pPr>
    </w:p>
    <w:p w:rsidR="00DF2076" w:rsidRPr="00E05485" w:rsidRDefault="00DF2076" w:rsidP="005D586F">
      <w:pPr>
        <w:spacing w:line="276" w:lineRule="auto"/>
        <w:ind w:right="-1"/>
        <w:jc w:val="center"/>
        <w:rPr>
          <w:rFonts w:ascii="Tahoma" w:hAnsi="Tahoma" w:cs="Tahoma"/>
          <w:b/>
          <w:color w:val="000000" w:themeColor="text1"/>
          <w:sz w:val="22"/>
          <w:szCs w:val="22"/>
          <w:u w:val="single"/>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lastRenderedPageBreak/>
        <w:t>ANEXO VI</w:t>
      </w:r>
    </w:p>
    <w:p w:rsidR="00E03FA8" w:rsidRPr="00E05485" w:rsidRDefault="00E03FA8" w:rsidP="005D586F">
      <w:pPr>
        <w:spacing w:line="276" w:lineRule="auto"/>
        <w:ind w:right="-1"/>
        <w:jc w:val="center"/>
        <w:rPr>
          <w:rFonts w:ascii="Tahoma" w:hAnsi="Tahoma" w:cs="Tahoma"/>
          <w:b/>
          <w:color w:val="000000" w:themeColor="text1"/>
          <w:sz w:val="22"/>
          <w:szCs w:val="22"/>
          <w:u w:val="single"/>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 xml:space="preserve">AUTORIZAÇÃO PARA DESCONTO </w:t>
      </w:r>
    </w:p>
    <w:p w:rsidR="00E03FA8" w:rsidRPr="00E05485" w:rsidRDefault="00E03FA8"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 xml:space="preserve">EM FOLHA DE PAGAMENTO </w:t>
      </w:r>
    </w:p>
    <w:p w:rsidR="00E03FA8" w:rsidRPr="00E05485" w:rsidRDefault="00E03FA8" w:rsidP="005D586F">
      <w:pPr>
        <w:spacing w:line="276" w:lineRule="auto"/>
        <w:ind w:right="-1"/>
        <w:jc w:val="center"/>
        <w:rPr>
          <w:rFonts w:ascii="Tahoma" w:hAnsi="Tahoma" w:cs="Tahoma"/>
          <w:b/>
          <w:color w:val="000000" w:themeColor="text1"/>
          <w:sz w:val="22"/>
          <w:szCs w:val="22"/>
          <w:u w:val="single"/>
        </w:rPr>
      </w:pPr>
      <w:r w:rsidRPr="00E05485">
        <w:rPr>
          <w:rFonts w:ascii="Tahoma" w:hAnsi="Tahoma" w:cs="Tahoma"/>
          <w:b/>
          <w:color w:val="000000" w:themeColor="text1"/>
          <w:sz w:val="22"/>
          <w:szCs w:val="22"/>
          <w:u w:val="single"/>
        </w:rPr>
        <w:t>PLANO DE SAÚDE</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p>
    <w:p w:rsidR="00E03FA8" w:rsidRPr="00E05485" w:rsidRDefault="00E03FA8" w:rsidP="005D586F">
      <w:pPr>
        <w:spacing w:line="276" w:lineRule="auto"/>
        <w:ind w:right="-1"/>
        <w:jc w:val="center"/>
        <w:rPr>
          <w:rFonts w:ascii="Tahoma" w:hAnsi="Tahoma" w:cs="Tahoma"/>
          <w:b/>
          <w:color w:val="000000" w:themeColor="text1"/>
          <w:sz w:val="22"/>
          <w:szCs w:val="22"/>
          <w:u w:val="single"/>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No caso de modificação do valor do plano, fica a referida empresa autorizada a reajustar o valor do desconto em meu salário, conforme minha faixa etária, assim como alterar o débito no caso da inclusão de meus dependentes.</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Esta autorização se faz consoante ao Artigo 462 da Consolidação das Leis Trabalhistas (CLT) e também em relação à Cláusula n.</w:t>
      </w:r>
      <w:r w:rsidR="00B85239" w:rsidRPr="00E05485">
        <w:rPr>
          <w:rFonts w:ascii="Tahoma" w:hAnsi="Tahoma" w:cs="Tahoma"/>
          <w:color w:val="000000" w:themeColor="text1"/>
          <w:sz w:val="22"/>
          <w:szCs w:val="22"/>
        </w:rPr>
        <w:t>º 37</w:t>
      </w:r>
      <w:r w:rsidRPr="00E05485">
        <w:rPr>
          <w:rFonts w:ascii="Tahoma" w:hAnsi="Tahoma" w:cs="Tahoma"/>
          <w:color w:val="000000" w:themeColor="text1"/>
          <w:sz w:val="22"/>
          <w:szCs w:val="22"/>
        </w:rPr>
        <w:t>, alínea “</w:t>
      </w:r>
      <w:r w:rsidR="00DF2076" w:rsidRPr="00E05485">
        <w:rPr>
          <w:rFonts w:ascii="Tahoma" w:hAnsi="Tahoma" w:cs="Tahoma"/>
          <w:color w:val="000000" w:themeColor="text1"/>
          <w:sz w:val="22"/>
          <w:szCs w:val="22"/>
        </w:rPr>
        <w:t>e</w:t>
      </w:r>
      <w:r w:rsidRPr="00E05485">
        <w:rPr>
          <w:rFonts w:ascii="Tahoma" w:hAnsi="Tahoma" w:cs="Tahoma"/>
          <w:color w:val="000000" w:themeColor="text1"/>
          <w:sz w:val="22"/>
          <w:szCs w:val="22"/>
        </w:rPr>
        <w:t>” da Convenção Coletiva de Trabalho (CCT).</w:t>
      </w: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___________________,______/______________/________</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w:t>
      </w: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Assinatura do Empregado</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N.º da CTPS_________ Série_________</w:t>
      </w:r>
    </w:p>
    <w:p w:rsidR="00E03FA8" w:rsidRPr="00E05485" w:rsidRDefault="00E03FA8" w:rsidP="005D586F">
      <w:pPr>
        <w:pStyle w:val="Ttulo3"/>
        <w:spacing w:line="276" w:lineRule="auto"/>
        <w:ind w:left="0" w:right="-1"/>
        <w:rPr>
          <w:rFonts w:ascii="Tahoma" w:hAnsi="Tahoma" w:cs="Tahoma"/>
          <w:color w:val="000000" w:themeColor="text1"/>
          <w:sz w:val="22"/>
          <w:szCs w:val="22"/>
          <w:u w:val="single"/>
        </w:rPr>
      </w:pPr>
    </w:p>
    <w:p w:rsidR="00E03FA8" w:rsidRPr="00E05485" w:rsidRDefault="00E03FA8"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056075" w:rsidRPr="00E05485" w:rsidRDefault="00056075" w:rsidP="005D586F">
      <w:pPr>
        <w:spacing w:line="276" w:lineRule="auto"/>
        <w:ind w:right="-1"/>
        <w:rPr>
          <w:rFonts w:ascii="Tahoma" w:hAnsi="Tahoma" w:cs="Tahoma"/>
          <w:color w:val="000000" w:themeColor="text1"/>
          <w:sz w:val="22"/>
          <w:szCs w:val="22"/>
        </w:rPr>
      </w:pPr>
    </w:p>
    <w:p w:rsidR="00E03FA8" w:rsidRPr="00E05485" w:rsidRDefault="00E03FA8" w:rsidP="005D586F">
      <w:pPr>
        <w:pStyle w:val="Ttulo3"/>
        <w:spacing w:line="276" w:lineRule="auto"/>
        <w:ind w:left="0" w:right="-1"/>
        <w:rPr>
          <w:rFonts w:ascii="Tahoma" w:hAnsi="Tahoma" w:cs="Tahoma"/>
          <w:color w:val="000000" w:themeColor="text1"/>
          <w:sz w:val="22"/>
          <w:szCs w:val="22"/>
          <w:u w:val="single"/>
        </w:rPr>
      </w:pPr>
      <w:r w:rsidRPr="00E05485">
        <w:rPr>
          <w:rFonts w:ascii="Tahoma" w:hAnsi="Tahoma" w:cs="Tahoma"/>
          <w:color w:val="000000" w:themeColor="text1"/>
          <w:sz w:val="22"/>
          <w:szCs w:val="22"/>
          <w:u w:val="single"/>
        </w:rPr>
        <w:lastRenderedPageBreak/>
        <w:t>ANEXO VII</w:t>
      </w: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p>
    <w:p w:rsidR="00E03FA8" w:rsidRPr="00E05485" w:rsidRDefault="00E03FA8" w:rsidP="005D586F">
      <w:pPr>
        <w:pStyle w:val="Ttulo1"/>
        <w:tabs>
          <w:tab w:val="left" w:pos="9639"/>
        </w:tabs>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TERMO</w:t>
      </w:r>
      <w:r w:rsidR="00DF2076" w:rsidRPr="00E05485">
        <w:rPr>
          <w:rFonts w:ascii="Tahoma" w:hAnsi="Tahoma" w:cs="Tahoma"/>
          <w:color w:val="000000" w:themeColor="text1"/>
          <w:sz w:val="22"/>
          <w:szCs w:val="22"/>
        </w:rPr>
        <w:t xml:space="preserve"> DE</w:t>
      </w:r>
      <w:r w:rsidRPr="00E05485">
        <w:rPr>
          <w:rFonts w:ascii="Tahoma" w:hAnsi="Tahoma" w:cs="Tahoma"/>
          <w:color w:val="000000" w:themeColor="text1"/>
          <w:sz w:val="22"/>
          <w:szCs w:val="22"/>
        </w:rPr>
        <w:t xml:space="preserve"> RENÚNCIA</w:t>
      </w: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p>
    <w:p w:rsidR="00E03FA8" w:rsidRPr="00E05485" w:rsidRDefault="00E03FA8" w:rsidP="005D586F">
      <w:pPr>
        <w:spacing w:line="276" w:lineRule="auto"/>
        <w:ind w:right="-1"/>
        <w:jc w:val="center"/>
        <w:rPr>
          <w:rFonts w:ascii="Tahoma" w:hAnsi="Tahoma" w:cs="Tahoma"/>
          <w:b/>
          <w:i/>
          <w:color w:val="000000" w:themeColor="text1"/>
          <w:sz w:val="22"/>
          <w:szCs w:val="22"/>
          <w:u w:val="single"/>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Eu,________________________________________________________, portador da Carteira de Trabalho Previdência Social – CTPS n.º___________________série:____________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w:t>
      </w:r>
      <w:r w:rsidR="00DF2076" w:rsidRPr="00E05485">
        <w:rPr>
          <w:rFonts w:ascii="Tahoma" w:hAnsi="Tahoma" w:cs="Tahoma"/>
          <w:color w:val="000000" w:themeColor="text1"/>
          <w:sz w:val="22"/>
          <w:szCs w:val="22"/>
        </w:rPr>
        <w:t>usula n.º 3</w:t>
      </w:r>
      <w:r w:rsidR="00B85239" w:rsidRPr="00E05485">
        <w:rPr>
          <w:rFonts w:ascii="Tahoma" w:hAnsi="Tahoma" w:cs="Tahoma"/>
          <w:color w:val="000000" w:themeColor="text1"/>
          <w:sz w:val="22"/>
          <w:szCs w:val="22"/>
        </w:rPr>
        <w:t>7</w:t>
      </w:r>
      <w:r w:rsidRPr="00E05485">
        <w:rPr>
          <w:rFonts w:ascii="Tahoma" w:hAnsi="Tahoma" w:cs="Tahoma"/>
          <w:color w:val="000000" w:themeColor="text1"/>
          <w:sz w:val="22"/>
          <w:szCs w:val="22"/>
        </w:rPr>
        <w:t>, da vigente Convenção Coletiva de Trabalho da categoria.</w:t>
      </w: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t>Reitero que os motivos desta minha renúncia são de ordem particular e pessoal.</w:t>
      </w: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r>
    </w:p>
    <w:p w:rsidR="00E03FA8" w:rsidRPr="00E05485" w:rsidRDefault="00E03FA8" w:rsidP="005D586F">
      <w:pPr>
        <w:pStyle w:val="Corpodetexto"/>
        <w:spacing w:line="276" w:lineRule="auto"/>
        <w:ind w:right="-1"/>
        <w:rPr>
          <w:rFonts w:ascii="Tahoma" w:hAnsi="Tahoma" w:cs="Tahoma"/>
          <w:color w:val="000000" w:themeColor="text1"/>
          <w:sz w:val="22"/>
          <w:szCs w:val="22"/>
        </w:rPr>
      </w:pPr>
      <w:r w:rsidRPr="00E05485">
        <w:rPr>
          <w:rFonts w:ascii="Tahoma" w:hAnsi="Tahoma" w:cs="Tahoma"/>
          <w:color w:val="000000" w:themeColor="text1"/>
          <w:sz w:val="22"/>
          <w:szCs w:val="22"/>
        </w:rPr>
        <w:tab/>
      </w:r>
      <w:r w:rsidRPr="00E05485">
        <w:rPr>
          <w:rFonts w:ascii="Tahoma" w:hAnsi="Tahoma" w:cs="Tahoma"/>
          <w:color w:val="000000" w:themeColor="text1"/>
          <w:sz w:val="22"/>
          <w:szCs w:val="22"/>
        </w:rPr>
        <w:tab/>
        <w:t>Sendo esta expressão fiel de verdade, firmo-me</w:t>
      </w: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pStyle w:val="Corpodetexto"/>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____________________________________</w:t>
      </w:r>
    </w:p>
    <w:p w:rsidR="00E03FA8" w:rsidRPr="00E05485" w:rsidRDefault="00E03FA8" w:rsidP="005D586F">
      <w:pPr>
        <w:spacing w:line="276" w:lineRule="auto"/>
        <w:ind w:right="-1"/>
        <w:jc w:val="center"/>
        <w:rPr>
          <w:rFonts w:ascii="Tahoma" w:hAnsi="Tahoma" w:cs="Tahoma"/>
          <w:color w:val="000000" w:themeColor="text1"/>
          <w:sz w:val="22"/>
          <w:szCs w:val="22"/>
        </w:rPr>
      </w:pPr>
      <w:r w:rsidRPr="00E05485">
        <w:rPr>
          <w:rFonts w:ascii="Tahoma" w:hAnsi="Tahoma" w:cs="Tahoma"/>
          <w:color w:val="000000" w:themeColor="text1"/>
          <w:sz w:val="22"/>
          <w:szCs w:val="22"/>
        </w:rPr>
        <w:t>Assinatura do Empregado</w:t>
      </w:r>
    </w:p>
    <w:tbl>
      <w:tblPr>
        <w:tblW w:w="0" w:type="auto"/>
        <w:tblCellSpacing w:w="15" w:type="dxa"/>
        <w:tblLook w:val="04A0"/>
      </w:tblPr>
      <w:tblGrid>
        <w:gridCol w:w="7700"/>
      </w:tblGrid>
      <w:tr w:rsidR="00E03FA8" w:rsidRPr="00E05485" w:rsidTr="002B6B7E">
        <w:trPr>
          <w:tblCellSpacing w:w="15" w:type="dxa"/>
        </w:trPr>
        <w:tc>
          <w:tcPr>
            <w:tcW w:w="7640" w:type="dxa"/>
            <w:tcMar>
              <w:top w:w="15" w:type="dxa"/>
              <w:left w:w="15" w:type="dxa"/>
              <w:bottom w:w="15" w:type="dxa"/>
              <w:right w:w="15" w:type="dxa"/>
            </w:tcMar>
            <w:hideMark/>
          </w:tcPr>
          <w:tbl>
            <w:tblPr>
              <w:tblW w:w="0" w:type="auto"/>
              <w:tblCellSpacing w:w="15" w:type="dxa"/>
              <w:tblLook w:val="04A0"/>
            </w:tblPr>
            <w:tblGrid>
              <w:gridCol w:w="96"/>
            </w:tblGrid>
            <w:tr w:rsidR="00E03FA8" w:rsidRPr="00E05485" w:rsidTr="002B6B7E">
              <w:trPr>
                <w:tblCellSpacing w:w="15" w:type="dxa"/>
              </w:trPr>
              <w:tc>
                <w:tcPr>
                  <w:tcW w:w="0" w:type="auto"/>
                  <w:tcMar>
                    <w:top w:w="15" w:type="dxa"/>
                    <w:left w:w="15" w:type="dxa"/>
                    <w:bottom w:w="15" w:type="dxa"/>
                    <w:right w:w="15" w:type="dxa"/>
                  </w:tcMar>
                  <w:vAlign w:val="center"/>
                </w:tcPr>
                <w:p w:rsidR="00E03FA8" w:rsidRPr="00E05485" w:rsidRDefault="00E03FA8" w:rsidP="005D586F">
                  <w:pPr>
                    <w:spacing w:line="276" w:lineRule="auto"/>
                    <w:ind w:right="-1"/>
                    <w:jc w:val="left"/>
                    <w:rPr>
                      <w:rFonts w:ascii="Tahoma" w:hAnsi="Tahoma" w:cs="Tahoma"/>
                      <w:color w:val="000000" w:themeColor="text1"/>
                      <w:sz w:val="22"/>
                      <w:szCs w:val="22"/>
                      <w:lang w:eastAsia="en-US"/>
                    </w:rPr>
                  </w:pPr>
                </w:p>
              </w:tc>
            </w:tr>
            <w:tr w:rsidR="00E03FA8" w:rsidRPr="00E05485" w:rsidTr="002B6B7E">
              <w:trPr>
                <w:tblCellSpacing w:w="15" w:type="dxa"/>
              </w:trPr>
              <w:tc>
                <w:tcPr>
                  <w:tcW w:w="0" w:type="auto"/>
                  <w:tcMar>
                    <w:top w:w="15" w:type="dxa"/>
                    <w:left w:w="15" w:type="dxa"/>
                    <w:bottom w:w="15" w:type="dxa"/>
                    <w:right w:w="15" w:type="dxa"/>
                  </w:tcMar>
                  <w:vAlign w:val="center"/>
                </w:tcPr>
                <w:p w:rsidR="00E03FA8" w:rsidRPr="00E05485" w:rsidRDefault="00E03FA8" w:rsidP="005D586F">
                  <w:pPr>
                    <w:spacing w:line="276" w:lineRule="auto"/>
                    <w:ind w:right="-1"/>
                    <w:jc w:val="center"/>
                    <w:rPr>
                      <w:rFonts w:ascii="Tahoma" w:hAnsi="Tahoma" w:cs="Tahoma"/>
                      <w:color w:val="000000" w:themeColor="text1"/>
                      <w:sz w:val="22"/>
                      <w:szCs w:val="22"/>
                      <w:lang w:eastAsia="en-US"/>
                    </w:rPr>
                  </w:pPr>
                </w:p>
              </w:tc>
            </w:tr>
          </w:tbl>
          <w:p w:rsidR="00E03FA8" w:rsidRPr="00E05485" w:rsidRDefault="00E03FA8" w:rsidP="005D586F">
            <w:pPr>
              <w:spacing w:line="276" w:lineRule="auto"/>
              <w:ind w:right="-1"/>
              <w:jc w:val="left"/>
              <w:rPr>
                <w:rFonts w:ascii="Tahoma" w:eastAsiaTheme="minorEastAsia" w:hAnsi="Tahoma" w:cs="Tahoma"/>
                <w:color w:val="000000" w:themeColor="text1"/>
                <w:sz w:val="22"/>
                <w:szCs w:val="22"/>
              </w:rPr>
            </w:pPr>
          </w:p>
        </w:tc>
      </w:tr>
    </w:tbl>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p w:rsidR="00E03FA8" w:rsidRPr="00E05485" w:rsidRDefault="00E03FA8" w:rsidP="005D586F">
      <w:pPr>
        <w:spacing w:line="276" w:lineRule="auto"/>
        <w:ind w:right="-1"/>
        <w:rPr>
          <w:rFonts w:ascii="Tahoma" w:hAnsi="Tahoma" w:cs="Tahoma"/>
          <w:color w:val="000000" w:themeColor="text1"/>
          <w:sz w:val="22"/>
          <w:szCs w:val="22"/>
        </w:rPr>
      </w:pPr>
    </w:p>
    <w:tbl>
      <w:tblPr>
        <w:tblW w:w="10818" w:type="dxa"/>
        <w:tblCellSpacing w:w="15" w:type="dxa"/>
        <w:tblLook w:val="04A0"/>
      </w:tblPr>
      <w:tblGrid>
        <w:gridCol w:w="10818"/>
      </w:tblGrid>
      <w:tr w:rsidR="00E03FA8" w:rsidRPr="00E05485" w:rsidTr="002B6B7E">
        <w:trPr>
          <w:tblCellSpacing w:w="15" w:type="dxa"/>
        </w:trPr>
        <w:tc>
          <w:tcPr>
            <w:tcW w:w="10758" w:type="dxa"/>
            <w:tcMar>
              <w:top w:w="15" w:type="dxa"/>
              <w:left w:w="15" w:type="dxa"/>
              <w:bottom w:w="15" w:type="dxa"/>
              <w:right w:w="15" w:type="dxa"/>
            </w:tcMar>
            <w:vAlign w:val="center"/>
            <w:hideMark/>
          </w:tcPr>
          <w:p w:rsidR="00E03FA8" w:rsidRPr="00E05485" w:rsidRDefault="00E03FA8" w:rsidP="005D586F">
            <w:pPr>
              <w:spacing w:after="240" w:line="276" w:lineRule="auto"/>
              <w:ind w:right="-1"/>
              <w:jc w:val="left"/>
              <w:rPr>
                <w:rFonts w:ascii="Tahoma" w:hAnsi="Tahoma" w:cs="Tahoma"/>
                <w:color w:val="000000" w:themeColor="text1"/>
                <w:sz w:val="22"/>
                <w:szCs w:val="22"/>
                <w:lang w:eastAsia="en-US"/>
              </w:rPr>
            </w:pPr>
          </w:p>
        </w:tc>
      </w:tr>
    </w:tbl>
    <w:p w:rsidR="007450DB" w:rsidRPr="00E05485" w:rsidRDefault="007450DB" w:rsidP="005D586F">
      <w:pPr>
        <w:spacing w:line="276" w:lineRule="auto"/>
        <w:ind w:right="-1"/>
        <w:rPr>
          <w:rFonts w:ascii="Tahoma" w:hAnsi="Tahoma" w:cs="Tahoma"/>
          <w:color w:val="000000" w:themeColor="text1"/>
          <w:sz w:val="22"/>
          <w:szCs w:val="22"/>
        </w:rPr>
      </w:pPr>
    </w:p>
    <w:sectPr w:rsidR="007450DB" w:rsidRPr="00E05485" w:rsidSect="00056075">
      <w:headerReference w:type="default" r:id="rId7"/>
      <w:footerReference w:type="default" r:id="rId8"/>
      <w:pgSz w:w="11907" w:h="16840" w:code="9"/>
      <w:pgMar w:top="851" w:right="851" w:bottom="567"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61E" w:rsidRDefault="00B8761E" w:rsidP="0018036B">
      <w:r>
        <w:separator/>
      </w:r>
    </w:p>
  </w:endnote>
  <w:endnote w:type="continuationSeparator" w:id="1">
    <w:p w:rsidR="00B8761E" w:rsidRDefault="00B8761E" w:rsidP="00180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3770"/>
      <w:docPartObj>
        <w:docPartGallery w:val="Page Numbers (Bottom of Page)"/>
        <w:docPartUnique/>
      </w:docPartObj>
    </w:sdtPr>
    <w:sdtContent>
      <w:p w:rsidR="00555D45" w:rsidRDefault="00622994">
        <w:pPr>
          <w:pStyle w:val="Rodap"/>
          <w:jc w:val="center"/>
        </w:pPr>
        <w:fldSimple w:instr="PAGE   \* MERGEFORMAT">
          <w:r w:rsidR="00D51705">
            <w:rPr>
              <w:noProof/>
            </w:rPr>
            <w:t>13</w:t>
          </w:r>
        </w:fldSimple>
      </w:p>
    </w:sdtContent>
  </w:sdt>
  <w:p w:rsidR="00555D45" w:rsidRDefault="00555D45">
    <w:pPr>
      <w:pStyle w:val="Rodap"/>
      <w:ind w:right="360" w:firstLine="360"/>
      <w:jc w:val="center"/>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61E" w:rsidRDefault="00B8761E" w:rsidP="0018036B">
      <w:r>
        <w:separator/>
      </w:r>
    </w:p>
  </w:footnote>
  <w:footnote w:type="continuationSeparator" w:id="1">
    <w:p w:rsidR="00B8761E" w:rsidRDefault="00B8761E" w:rsidP="00180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45" w:rsidRDefault="00555D45">
    <w:pPr>
      <w:pStyle w:val="Cabealho"/>
      <w:framePr w:wrap="auto" w:vAnchor="text" w:hAnchor="margin" w:xAlign="right" w:y="1"/>
      <w:rPr>
        <w:rStyle w:val="Nmerodepgina"/>
      </w:rPr>
    </w:pPr>
  </w:p>
  <w:p w:rsidR="00555D45" w:rsidRDefault="00555D45">
    <w:pPr>
      <w:pStyle w:val="Cabealho"/>
      <w:framePr w:wrap="auto" w:vAnchor="text" w:hAnchor="margin" w:xAlign="right" w:y="1"/>
      <w:ind w:right="360"/>
      <w:rPr>
        <w:rStyle w:val="Nmerodepgina"/>
      </w:rPr>
    </w:pPr>
  </w:p>
  <w:p w:rsidR="00555D45" w:rsidRDefault="00555D45">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3">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4">
    <w:nsid w:val="238314E0"/>
    <w:multiLevelType w:val="hybridMultilevel"/>
    <w:tmpl w:val="73CCD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6">
    <w:nsid w:val="465276D8"/>
    <w:multiLevelType w:val="singleLevel"/>
    <w:tmpl w:val="0F720708"/>
    <w:lvl w:ilvl="0">
      <w:start w:val="6"/>
      <w:numFmt w:val="decimalZero"/>
      <w:lvlText w:val="%1."/>
      <w:lvlJc w:val="left"/>
      <w:pPr>
        <w:tabs>
          <w:tab w:val="num" w:pos="-349"/>
        </w:tabs>
        <w:ind w:left="-349" w:hanging="360"/>
      </w:pPr>
      <w:rPr>
        <w:rFonts w:hint="default"/>
      </w:rPr>
    </w:lvl>
  </w:abstractNum>
  <w:abstractNum w:abstractNumId="7">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8">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9">
    <w:nsid w:val="733472D4"/>
    <w:multiLevelType w:val="singleLevel"/>
    <w:tmpl w:val="05C81E6A"/>
    <w:lvl w:ilvl="0">
      <w:start w:val="1"/>
      <w:numFmt w:val="lowerLetter"/>
      <w:lvlText w:val="%1)"/>
      <w:lvlJc w:val="left"/>
      <w:pPr>
        <w:tabs>
          <w:tab w:val="num" w:pos="-349"/>
        </w:tabs>
        <w:ind w:left="-349" w:hanging="360"/>
      </w:pPr>
      <w:rPr>
        <w:rFonts w:hint="default"/>
      </w:rPr>
    </w:lvl>
  </w:abstractNum>
  <w:abstractNum w:abstractNumId="10">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2"/>
  </w:num>
  <w:num w:numId="2">
    <w:abstractNumId w:val="10"/>
  </w:num>
  <w:num w:numId="3">
    <w:abstractNumId w:val="5"/>
  </w:num>
  <w:num w:numId="4">
    <w:abstractNumId w:val="3"/>
  </w:num>
  <w:num w:numId="5">
    <w:abstractNumId w:val="7"/>
  </w:num>
  <w:num w:numId="6">
    <w:abstractNumId w:val="9"/>
  </w:num>
  <w:num w:numId="7">
    <w:abstractNumId w:val="1"/>
  </w:num>
  <w:num w:numId="8">
    <w:abstractNumId w:val="8"/>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03FA8"/>
    <w:rsid w:val="00056075"/>
    <w:rsid w:val="000B3630"/>
    <w:rsid w:val="001378F3"/>
    <w:rsid w:val="0018036B"/>
    <w:rsid w:val="001B2F15"/>
    <w:rsid w:val="002B6B7E"/>
    <w:rsid w:val="00311CAB"/>
    <w:rsid w:val="00343FDA"/>
    <w:rsid w:val="003A40E1"/>
    <w:rsid w:val="00454FE0"/>
    <w:rsid w:val="00460CE1"/>
    <w:rsid w:val="004B3886"/>
    <w:rsid w:val="004F1EDC"/>
    <w:rsid w:val="00502FFF"/>
    <w:rsid w:val="00555D45"/>
    <w:rsid w:val="005D586F"/>
    <w:rsid w:val="005D5B37"/>
    <w:rsid w:val="00614BBD"/>
    <w:rsid w:val="00621930"/>
    <w:rsid w:val="00622994"/>
    <w:rsid w:val="006C7427"/>
    <w:rsid w:val="007450DB"/>
    <w:rsid w:val="00794D69"/>
    <w:rsid w:val="008135F6"/>
    <w:rsid w:val="00821EF8"/>
    <w:rsid w:val="00847ABC"/>
    <w:rsid w:val="00967628"/>
    <w:rsid w:val="00A93DCC"/>
    <w:rsid w:val="00B04C56"/>
    <w:rsid w:val="00B524C7"/>
    <w:rsid w:val="00B63980"/>
    <w:rsid w:val="00B74913"/>
    <w:rsid w:val="00B85239"/>
    <w:rsid w:val="00B8761E"/>
    <w:rsid w:val="00BC2615"/>
    <w:rsid w:val="00C61314"/>
    <w:rsid w:val="00C70A46"/>
    <w:rsid w:val="00CC0062"/>
    <w:rsid w:val="00D51705"/>
    <w:rsid w:val="00D60B8B"/>
    <w:rsid w:val="00DE0CB4"/>
    <w:rsid w:val="00DF2076"/>
    <w:rsid w:val="00E03FA8"/>
    <w:rsid w:val="00E05485"/>
    <w:rsid w:val="00E166BA"/>
    <w:rsid w:val="00E97E3C"/>
    <w:rsid w:val="00F64AF1"/>
    <w:rsid w:val="00F722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A8"/>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03FA8"/>
    <w:pPr>
      <w:keepNext/>
      <w:jc w:val="center"/>
      <w:outlineLvl w:val="0"/>
    </w:pPr>
    <w:rPr>
      <w:rFonts w:ascii="Arial" w:hAnsi="Arial"/>
      <w:b/>
      <w:sz w:val="40"/>
      <w:u w:val="single"/>
    </w:rPr>
  </w:style>
  <w:style w:type="paragraph" w:styleId="Ttulo2">
    <w:name w:val="heading 2"/>
    <w:basedOn w:val="Normal"/>
    <w:next w:val="Normal"/>
    <w:link w:val="Ttulo2Char"/>
    <w:qFormat/>
    <w:rsid w:val="00E03FA8"/>
    <w:pPr>
      <w:keepNext/>
      <w:jc w:val="right"/>
      <w:outlineLvl w:val="1"/>
    </w:pPr>
    <w:rPr>
      <w:rFonts w:ascii="Arial" w:hAnsi="Arial"/>
      <w:sz w:val="24"/>
    </w:rPr>
  </w:style>
  <w:style w:type="paragraph" w:styleId="Ttulo3">
    <w:name w:val="heading 3"/>
    <w:basedOn w:val="Normal"/>
    <w:next w:val="Normal"/>
    <w:link w:val="Ttulo3Char"/>
    <w:qFormat/>
    <w:rsid w:val="00E03FA8"/>
    <w:pPr>
      <w:keepNext/>
      <w:ind w:left="-709" w:right="51"/>
      <w:jc w:val="center"/>
      <w:outlineLvl w:val="2"/>
    </w:pPr>
    <w:rPr>
      <w:rFonts w:ascii="Arial" w:hAnsi="Arial"/>
      <w:b/>
      <w:sz w:val="40"/>
    </w:rPr>
  </w:style>
  <w:style w:type="paragraph" w:styleId="Ttulo5">
    <w:name w:val="heading 5"/>
    <w:basedOn w:val="Normal"/>
    <w:next w:val="Normal"/>
    <w:link w:val="Ttulo5Char"/>
    <w:qFormat/>
    <w:rsid w:val="00E03FA8"/>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E03FA8"/>
    <w:pPr>
      <w:keepNext/>
      <w:ind w:left="-709"/>
      <w:outlineLvl w:val="5"/>
    </w:pPr>
    <w:rPr>
      <w:rFonts w:ascii="Tahoma" w:hAnsi="Tahoma"/>
      <w:sz w:val="26"/>
    </w:rPr>
  </w:style>
  <w:style w:type="paragraph" w:styleId="Ttulo8">
    <w:name w:val="heading 8"/>
    <w:basedOn w:val="Normal"/>
    <w:next w:val="Normal"/>
    <w:link w:val="Ttulo8Char"/>
    <w:qFormat/>
    <w:rsid w:val="00E03FA8"/>
    <w:pPr>
      <w:keepNext/>
      <w:jc w:val="center"/>
      <w:outlineLvl w:val="7"/>
    </w:pPr>
    <w:rPr>
      <w:rFonts w:ascii="Arial" w:hAnsi="Arial"/>
      <w:b/>
      <w:sz w:val="44"/>
    </w:rPr>
  </w:style>
  <w:style w:type="paragraph" w:styleId="Ttulo9">
    <w:name w:val="heading 9"/>
    <w:basedOn w:val="Normal"/>
    <w:next w:val="Normal"/>
    <w:link w:val="Ttulo9Char"/>
    <w:qFormat/>
    <w:rsid w:val="00E03FA8"/>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03FA8"/>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E03FA8"/>
    <w:rPr>
      <w:rFonts w:ascii="Arial" w:eastAsia="Times New Roman" w:hAnsi="Arial" w:cs="Times New Roman"/>
      <w:sz w:val="24"/>
      <w:szCs w:val="20"/>
      <w:lang w:eastAsia="pt-BR"/>
    </w:rPr>
  </w:style>
  <w:style w:type="character" w:customStyle="1" w:styleId="Ttulo3Char">
    <w:name w:val="Título 3 Char"/>
    <w:basedOn w:val="Fontepargpadro"/>
    <w:link w:val="Ttulo3"/>
    <w:rsid w:val="00E03FA8"/>
    <w:rPr>
      <w:rFonts w:ascii="Arial" w:eastAsia="Times New Roman" w:hAnsi="Arial" w:cs="Times New Roman"/>
      <w:b/>
      <w:sz w:val="40"/>
      <w:szCs w:val="20"/>
      <w:lang w:eastAsia="pt-BR"/>
    </w:rPr>
  </w:style>
  <w:style w:type="character" w:customStyle="1" w:styleId="Ttulo5Char">
    <w:name w:val="Título 5 Char"/>
    <w:basedOn w:val="Fontepargpadro"/>
    <w:link w:val="Ttulo5"/>
    <w:rsid w:val="00E03FA8"/>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E03FA8"/>
    <w:rPr>
      <w:rFonts w:ascii="Tahoma" w:eastAsia="Times New Roman" w:hAnsi="Tahoma" w:cs="Times New Roman"/>
      <w:sz w:val="26"/>
      <w:szCs w:val="20"/>
      <w:lang w:eastAsia="pt-BR"/>
    </w:rPr>
  </w:style>
  <w:style w:type="character" w:customStyle="1" w:styleId="Ttulo8Char">
    <w:name w:val="Título 8 Char"/>
    <w:basedOn w:val="Fontepargpadro"/>
    <w:link w:val="Ttulo8"/>
    <w:rsid w:val="00E03FA8"/>
    <w:rPr>
      <w:rFonts w:ascii="Arial" w:eastAsia="Times New Roman" w:hAnsi="Arial" w:cs="Times New Roman"/>
      <w:b/>
      <w:sz w:val="44"/>
      <w:szCs w:val="20"/>
      <w:lang w:eastAsia="pt-BR"/>
    </w:rPr>
  </w:style>
  <w:style w:type="character" w:customStyle="1" w:styleId="Ttulo9Char">
    <w:name w:val="Título 9 Char"/>
    <w:basedOn w:val="Fontepargpadro"/>
    <w:link w:val="Ttulo9"/>
    <w:rsid w:val="00E03FA8"/>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E03FA8"/>
    <w:pPr>
      <w:ind w:left="-709" w:firstLine="709"/>
    </w:pPr>
    <w:rPr>
      <w:rFonts w:ascii="Arial" w:hAnsi="Arial"/>
      <w:sz w:val="26"/>
    </w:rPr>
  </w:style>
  <w:style w:type="character" w:customStyle="1" w:styleId="RecuodecorpodetextoChar">
    <w:name w:val="Recuo de corpo de texto Char"/>
    <w:basedOn w:val="Fontepargpadro"/>
    <w:link w:val="Recuodecorpodetexto"/>
    <w:rsid w:val="00E03FA8"/>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E03FA8"/>
    <w:pPr>
      <w:ind w:left="-4"/>
    </w:pPr>
    <w:rPr>
      <w:rFonts w:ascii="Tahoma" w:hAnsi="Tahoma"/>
      <w:sz w:val="26"/>
    </w:rPr>
  </w:style>
  <w:style w:type="character" w:customStyle="1" w:styleId="Recuodecorpodetexto2Char">
    <w:name w:val="Recuo de corpo de texto 2 Char"/>
    <w:basedOn w:val="Fontepargpadro"/>
    <w:link w:val="Recuodecorpodetexto2"/>
    <w:rsid w:val="00E03FA8"/>
    <w:rPr>
      <w:rFonts w:ascii="Tahoma" w:eastAsia="Times New Roman" w:hAnsi="Tahoma" w:cs="Times New Roman"/>
      <w:sz w:val="26"/>
      <w:szCs w:val="20"/>
      <w:lang w:eastAsia="pt-BR"/>
    </w:rPr>
  </w:style>
  <w:style w:type="paragraph" w:styleId="Corpodetexto3">
    <w:name w:val="Body Text 3"/>
    <w:basedOn w:val="Normal"/>
    <w:link w:val="Corpodetexto3Char"/>
    <w:rsid w:val="00E03FA8"/>
    <w:rPr>
      <w:rFonts w:ascii="Tahoma" w:hAnsi="Tahoma"/>
      <w:sz w:val="26"/>
    </w:rPr>
  </w:style>
  <w:style w:type="character" w:customStyle="1" w:styleId="Corpodetexto3Char">
    <w:name w:val="Corpo de texto 3 Char"/>
    <w:basedOn w:val="Fontepargpadro"/>
    <w:link w:val="Corpodetexto3"/>
    <w:rsid w:val="00E03FA8"/>
    <w:rPr>
      <w:rFonts w:ascii="Tahoma" w:eastAsia="Times New Roman" w:hAnsi="Tahoma" w:cs="Times New Roman"/>
      <w:sz w:val="26"/>
      <w:szCs w:val="20"/>
      <w:lang w:eastAsia="pt-BR"/>
    </w:rPr>
  </w:style>
  <w:style w:type="paragraph" w:styleId="Corpodetexto2">
    <w:name w:val="Body Text 2"/>
    <w:basedOn w:val="Normal"/>
    <w:link w:val="Corpodetexto2Char"/>
    <w:rsid w:val="00E03FA8"/>
    <w:rPr>
      <w:rFonts w:ascii="Tahoma" w:hAnsi="Tahoma"/>
      <w:sz w:val="32"/>
    </w:rPr>
  </w:style>
  <w:style w:type="character" w:customStyle="1" w:styleId="Corpodetexto2Char">
    <w:name w:val="Corpo de texto 2 Char"/>
    <w:basedOn w:val="Fontepargpadro"/>
    <w:link w:val="Corpodetexto2"/>
    <w:rsid w:val="00E03FA8"/>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E03FA8"/>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E03FA8"/>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E03FA8"/>
    <w:rPr>
      <w:rFonts w:ascii="Bookman Old Style" w:hAnsi="Bookman Old Style"/>
      <w:sz w:val="28"/>
    </w:rPr>
  </w:style>
  <w:style w:type="character" w:customStyle="1" w:styleId="CorpodetextoChar">
    <w:name w:val="Corpo de texto Char"/>
    <w:basedOn w:val="Fontepargpadro"/>
    <w:link w:val="Corpodetexto"/>
    <w:rsid w:val="00E03FA8"/>
    <w:rPr>
      <w:rFonts w:ascii="Bookman Old Style" w:eastAsia="Times New Roman" w:hAnsi="Bookman Old Style" w:cs="Times New Roman"/>
      <w:sz w:val="28"/>
      <w:szCs w:val="20"/>
      <w:lang w:eastAsia="pt-BR"/>
    </w:rPr>
  </w:style>
  <w:style w:type="character" w:styleId="Nmerodepgina">
    <w:name w:val="page number"/>
    <w:rsid w:val="00E03FA8"/>
  </w:style>
  <w:style w:type="paragraph" w:styleId="Cabealho">
    <w:name w:val="header"/>
    <w:basedOn w:val="Normal"/>
    <w:link w:val="CabealhoChar"/>
    <w:uiPriority w:val="99"/>
    <w:rsid w:val="00E03FA8"/>
    <w:pPr>
      <w:tabs>
        <w:tab w:val="center" w:pos="4419"/>
        <w:tab w:val="right" w:pos="8838"/>
      </w:tabs>
    </w:pPr>
  </w:style>
  <w:style w:type="character" w:customStyle="1" w:styleId="CabealhoChar">
    <w:name w:val="Cabeçalho Char"/>
    <w:basedOn w:val="Fontepargpadro"/>
    <w:link w:val="Cabealho"/>
    <w:uiPriority w:val="99"/>
    <w:rsid w:val="00E03FA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E03FA8"/>
    <w:pPr>
      <w:tabs>
        <w:tab w:val="center" w:pos="4419"/>
        <w:tab w:val="right" w:pos="8838"/>
      </w:tabs>
    </w:pPr>
  </w:style>
  <w:style w:type="character" w:customStyle="1" w:styleId="RodapChar">
    <w:name w:val="Rodapé Char"/>
    <w:basedOn w:val="Fontepargpadro"/>
    <w:link w:val="Rodap"/>
    <w:uiPriority w:val="99"/>
    <w:rsid w:val="00E03FA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560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29</Pages>
  <Words>13508</Words>
  <Characters>72949</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21</cp:revision>
  <cp:lastPrinted>2015-04-24T18:32:00Z</cp:lastPrinted>
  <dcterms:created xsi:type="dcterms:W3CDTF">2015-04-15T18:05:00Z</dcterms:created>
  <dcterms:modified xsi:type="dcterms:W3CDTF">2015-05-06T11:13:00Z</dcterms:modified>
</cp:coreProperties>
</file>